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DE" w:rsidRDefault="00DB5ADE" w:rsidP="00DB5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F35">
        <w:rPr>
          <w:rFonts w:ascii="Times New Roman" w:hAnsi="Times New Roman" w:cs="Times New Roman"/>
          <w:sz w:val="24"/>
          <w:szCs w:val="24"/>
        </w:rPr>
        <w:t>zdd.1septe</w:t>
      </w:r>
      <w:r>
        <w:rPr>
          <w:rFonts w:ascii="Times New Roman" w:hAnsi="Times New Roman" w:cs="Times New Roman"/>
          <w:sz w:val="24"/>
          <w:szCs w:val="24"/>
        </w:rPr>
        <w:t>mber.ru №23, 2007</w:t>
      </w:r>
    </w:p>
    <w:p w:rsidR="00DB5ADE" w:rsidRDefault="00DB5ADE" w:rsidP="00DB5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Меланченко</w:t>
      </w:r>
      <w:proofErr w:type="spellEnd"/>
    </w:p>
    <w:p w:rsidR="00DB5ADE" w:rsidRDefault="00DB5ADE" w:rsidP="00DB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DE" w:rsidRDefault="00DB5ADE" w:rsidP="00DB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DE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r w:rsidRPr="00DB5ADE">
        <w:rPr>
          <w:rFonts w:ascii="Times New Roman" w:hAnsi="Times New Roman" w:cs="Times New Roman"/>
          <w:b/>
          <w:sz w:val="28"/>
          <w:szCs w:val="28"/>
        </w:rPr>
        <w:t>заболеваний на</w:t>
      </w:r>
      <w:r w:rsidRPr="00DB5ADE">
        <w:rPr>
          <w:rFonts w:ascii="Times New Roman" w:hAnsi="Times New Roman" w:cs="Times New Roman"/>
          <w:b/>
          <w:sz w:val="28"/>
          <w:szCs w:val="28"/>
        </w:rPr>
        <w:t xml:space="preserve"> учебную деятельность детей и подростков</w:t>
      </w: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DE" w:rsidRPr="000A4F35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5">
        <w:rPr>
          <w:rFonts w:ascii="Times New Roman" w:hAnsi="Times New Roman" w:cs="Times New Roman"/>
          <w:sz w:val="24"/>
          <w:szCs w:val="24"/>
        </w:rPr>
        <w:t xml:space="preserve">Хронические заболевания, вегетососудистая дистония, астения, расстройства желудочно-кишечного тракта – причины снижения мотивации к обучению.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5">
        <w:rPr>
          <w:rFonts w:ascii="Times New Roman" w:hAnsi="Times New Roman" w:cs="Times New Roman"/>
          <w:sz w:val="24"/>
          <w:szCs w:val="24"/>
        </w:rPr>
        <w:t xml:space="preserve"> Частые инфекционные заболевания, приводящие к снижению успеваемости, социальной дезадаптации</w:t>
      </w:r>
      <w:r w:rsidRPr="00A25B3C">
        <w:rPr>
          <w:rFonts w:ascii="Times New Roman" w:hAnsi="Times New Roman" w:cs="Times New Roman"/>
          <w:sz w:val="24"/>
          <w:szCs w:val="24"/>
        </w:rPr>
        <w:t xml:space="preserve"> на учебную деятельность детей и подростков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2D3455" w:rsidRDefault="00DB5ADE" w:rsidP="002D3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55">
        <w:rPr>
          <w:rFonts w:ascii="Times New Roman" w:hAnsi="Times New Roman" w:cs="Times New Roman"/>
          <w:b/>
          <w:sz w:val="28"/>
          <w:szCs w:val="28"/>
        </w:rPr>
        <w:t>Часто болеющие дети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Когда человек (не только школьник, но и взрослый) не может справиться с какими-либо проблемами, организм начинает «защищаться», например, болеть. Переживание неуспеха проявляется не только в сниженном настроении, но и в различных заболеваниях.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В отечественной медицине часто болеющим считается ребенок, который переносит ОРВИ четыре и больше раз в год. Длительно болеющие (по 10</w:t>
      </w:r>
      <w:r w:rsidR="00DB2611">
        <w:rPr>
          <w:rFonts w:ascii="Times New Roman" w:hAnsi="Times New Roman" w:cs="Times New Roman"/>
          <w:sz w:val="24"/>
          <w:szCs w:val="24"/>
        </w:rPr>
        <w:t>-</w:t>
      </w:r>
      <w:r w:rsidRPr="00A25B3C">
        <w:rPr>
          <w:rFonts w:ascii="Times New Roman" w:hAnsi="Times New Roman" w:cs="Times New Roman"/>
          <w:sz w:val="24"/>
          <w:szCs w:val="24"/>
        </w:rPr>
        <w:t xml:space="preserve">14 дней) тоже могут быть отнесены к этой группе. Более всего банальным простудам подвержены первоклассники. Порой часто болеющих среди них бывает больше половины. Ко второму классу количество часто болеющих простудами падает, зато у многих острые заболевания переходят в хронические формы.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Высокая заболеваемость среди школьников настораживает медиков, родителей и педагогов. Она влияет на учебный процесс и успешность освоения знаний как каждым учеником, так и классом в целом. Собственно, любое хроническое заболевание может спровоцировать проявление школьной дезадаптации – как в виде снижения успеваемости (ребенок часто учится заочно), так и в виде нарушенных отношений со сверстниками. Болеющие дети выпадают из коллектива, связи с одноклассниками либо не устанавливаются, либо оказываются очень слабыми, так как за время, пока ученик не посещал занятия, в школе происходили какие-то события, которые повлияли на взаимоотношения ребят.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>Особенности нервной системы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Кроме факторов среды, на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 могут влиять физиологические и психологические особенности самого ребенка, а также внутрисемейная ситуация и воспитательные воздействия родителей.</w:t>
      </w:r>
    </w:p>
    <w:p w:rsidR="00DB2611" w:rsidRPr="00DB2611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611">
        <w:rPr>
          <w:rFonts w:ascii="Times New Roman" w:hAnsi="Times New Roman" w:cs="Times New Roman"/>
          <w:b/>
          <w:sz w:val="24"/>
          <w:szCs w:val="24"/>
        </w:rPr>
        <w:t xml:space="preserve">Физиологические причины.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По данным Научного центра информационной медицины, из 100% часто болеющих детей функциональные расстройства центральной нервной системы выявляются у 65,8%, гипоталамуса – у 68,4%, щитовидной железы – у 65,8%, шейного отдела позвоночника – у 71%, бронхолегочной системы – 65%, почек – 65%, желудочно-кишечного тракта – 55,3%, сердечно-сосудистой системы – 65%. Явления аллергии были отмечены у 65,8%.</w:t>
      </w: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Часто болеющие дети плохо справляются с нагрузками, как эмоциональными, так и интеллектуальными. У них наблюдаются следующие изменения </w:t>
      </w:r>
      <w:r w:rsidRPr="00DB5ADE">
        <w:rPr>
          <w:rFonts w:ascii="Times New Roman" w:hAnsi="Times New Roman" w:cs="Times New Roman"/>
          <w:b/>
          <w:sz w:val="24"/>
          <w:szCs w:val="24"/>
        </w:rPr>
        <w:t xml:space="preserve">в центральной и вегетативной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нервных </w:t>
      </w:r>
      <w:r w:rsidRPr="00DB5ADE">
        <w:rPr>
          <w:rFonts w:ascii="Times New Roman" w:hAnsi="Times New Roman" w:cs="Times New Roman"/>
          <w:b/>
          <w:sz w:val="24"/>
          <w:szCs w:val="24"/>
        </w:rPr>
        <w:t>системах: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1. Повышение биоэлектрической активности подкорковых структур. Этот показатель говорит о том, что произвольная деятельность ученикам этой группы дается с большим трудом.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2. Повышение тонуса мышц, что свидетельствует о напряженности человека, тревоге.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3. Увеличение притока крови к мозгу при интеллектуальной нагрузке, при этом снижается </w:t>
      </w:r>
      <w:r>
        <w:rPr>
          <w:rFonts w:ascii="Times New Roman" w:hAnsi="Times New Roman" w:cs="Times New Roman"/>
          <w:sz w:val="24"/>
          <w:szCs w:val="24"/>
        </w:rPr>
        <w:t xml:space="preserve">венозный </w:t>
      </w:r>
      <w:r w:rsidRPr="00A25B3C">
        <w:rPr>
          <w:rFonts w:ascii="Times New Roman" w:hAnsi="Times New Roman" w:cs="Times New Roman"/>
          <w:sz w:val="24"/>
          <w:szCs w:val="24"/>
        </w:rPr>
        <w:t>отток, повышается внутричерепное давление. Ребенку тяжелее учиться и контролировать свое поведение.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lastRenderedPageBreak/>
        <w:t xml:space="preserve"> 4. Появление вегетативных расстройств. Вегетососудистая дистония – спутник современного школьника. У некоторых детей во время стресса учащается сердцебиение, они краснеют, не могут справиться с волнением. Другие бледнеют, падают в обморок, не могут сосредоточиться. Как проявляется вегетососудистая дистония? Если поражена преимущественно </w:t>
      </w:r>
      <w:r>
        <w:rPr>
          <w:rFonts w:ascii="Times New Roman" w:hAnsi="Times New Roman" w:cs="Times New Roman"/>
          <w:sz w:val="24"/>
          <w:szCs w:val="24"/>
        </w:rPr>
        <w:t>симпатическая</w:t>
      </w:r>
      <w:r w:rsidRPr="00A25B3C">
        <w:rPr>
          <w:rFonts w:ascii="Times New Roman" w:hAnsi="Times New Roman" w:cs="Times New Roman"/>
          <w:sz w:val="24"/>
          <w:szCs w:val="24"/>
        </w:rPr>
        <w:t xml:space="preserve"> часть (такие дети называются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симпатотониками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), то у человека во время криза краснеют лицо, шея, уши, повышается артериальное давление, возникают приступы беспокойства, бывает повышение температуры (без признаков инфекционного заболевания). Если поражена парасимпатическая нервная система (такие дети называются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ваготониками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), то во время криза ребенок бледнеет, может упасть в обморок, у него слабый пульс, низкое давление. Между приступами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симпатотоники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 обычно красные, потные, возбужденные.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Парасимпатотоники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 – сонливые, бледные, </w:t>
      </w:r>
      <w:r>
        <w:rPr>
          <w:rFonts w:ascii="Times New Roman" w:hAnsi="Times New Roman" w:cs="Times New Roman"/>
          <w:sz w:val="24"/>
          <w:szCs w:val="24"/>
        </w:rPr>
        <w:t>часто</w:t>
      </w:r>
      <w:r w:rsidRPr="00A25B3C">
        <w:rPr>
          <w:rFonts w:ascii="Times New Roman" w:hAnsi="Times New Roman" w:cs="Times New Roman"/>
          <w:sz w:val="24"/>
          <w:szCs w:val="24"/>
        </w:rPr>
        <w:t xml:space="preserve"> мерзнущие.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Поражение сердечно-сосудистой системы приводит к общему снижению работоспособности, колебаниям настроения и отсутствию желания учиться. Такие дети очень зависимы от погоды, и бывает, что в ветреные и дождливые дни просто спят за партой.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Каждый ищет свои пути решения проблем и преодоления трудностей. Например, кто-то прогуливает контрольную работу, чтобы избежать двойки. А другой реагирует на эту ситуацию высокой температурой или давлением, головными болями и др. Стрессы, напряжение и перегрузки сказываются на здоровье школьников. Ослабление нервной системы приводит к снижению общего иммунитета. Школьник начинает часто простужаться. Появление бронхиальной астмы в детстве вырастает из невротических реакций, задержек дыхания, которые потом могут перетекать в одышку, невозможность выдоха. Тревожность приводит к спазму сосудов, которые питают желудок и двенадцатиперстную кишку, тонкий и толстый кишечник. Вот вам и заболевания желудочно-кишечного тракта. Боли в животе перед контрольной работой – не более чем проявление невротизации. Аллергические реакции, экзема, псориаз и крапивница тоже начинаются на психогенном фоне. Тяжелые эндокринные заболевания – гипертиреоз и сахарный диабет – могут возникнуть на фоне хронического стресса, когда ребенок не может справиться со школьными проблемами, замыкается в себе и начинает переживать их в одиночку. Поэтому важно не только помогать школьникам решать проблемные ситуации, но и развивать у них навыки самостоятельного преодоления трудностей.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>Конституционный тип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Частым заболеваниям подвержены дети определенных конституциональных типов.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11">
        <w:rPr>
          <w:rFonts w:ascii="Times New Roman" w:hAnsi="Times New Roman" w:cs="Times New Roman"/>
          <w:b/>
          <w:sz w:val="24"/>
          <w:szCs w:val="24"/>
        </w:rPr>
        <w:t>Депрессивный тип*.</w:t>
      </w:r>
      <w:r w:rsidRPr="00A25B3C">
        <w:rPr>
          <w:rFonts w:ascii="Times New Roman" w:hAnsi="Times New Roman" w:cs="Times New Roman"/>
          <w:sz w:val="24"/>
          <w:szCs w:val="24"/>
        </w:rPr>
        <w:t xml:space="preserve"> Ребенок часто жалуется на плохое самочувствие, живет с гримасой боли и страха на лице, удерживает на себе внимание семьи «благодаря» бесконечным болезням. Такие дети вечно чем-то недовольны, по малейшему поводу, а то и без оного начинают плакать. Их рассказы, игры и рисунки изобилуют катастрофами, черными и красными красками. Они не смогли разорвать тесную симбиотическую связь с родителями, которая нормальна лишь до трех лет, у них оказались не сформированными физические и эмоциональные границы.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11">
        <w:rPr>
          <w:rFonts w:ascii="Times New Roman" w:hAnsi="Times New Roman" w:cs="Times New Roman"/>
          <w:b/>
          <w:sz w:val="24"/>
          <w:szCs w:val="24"/>
        </w:rPr>
        <w:t>Невротический тип.</w:t>
      </w:r>
      <w:r w:rsidRPr="00A25B3C">
        <w:rPr>
          <w:rFonts w:ascii="Times New Roman" w:hAnsi="Times New Roman" w:cs="Times New Roman"/>
          <w:sz w:val="24"/>
          <w:szCs w:val="24"/>
        </w:rPr>
        <w:t xml:space="preserve"> Эти дети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гиперактивны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>, часто получают травмы, могут иметь к первому классу не одно сотрясение мозга, совершают массу непроизвольных движений. У них велико чувство тревоги, поэтому наблюдаются повышенный мышечный тонус и локальные зажимы, связанные с высокой возбудимостью головного мозга.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611">
        <w:rPr>
          <w:rFonts w:ascii="Times New Roman" w:hAnsi="Times New Roman" w:cs="Times New Roman"/>
          <w:b/>
          <w:sz w:val="24"/>
          <w:szCs w:val="24"/>
        </w:rPr>
        <w:t xml:space="preserve">Астенический тип. </w:t>
      </w:r>
      <w:r w:rsidRPr="00A25B3C">
        <w:rPr>
          <w:rFonts w:ascii="Times New Roman" w:hAnsi="Times New Roman" w:cs="Times New Roman"/>
          <w:sz w:val="24"/>
          <w:szCs w:val="24"/>
        </w:rPr>
        <w:t>Дети, страдающие расстройствами вегетативной нервной системы. Они быстро утомляются, при малейших неприятностях падают в обморок, зависимы от погоды: ветер, дождь, снег или жара вызывают у них мучительные головные боли. Именно из них вырастают девушки, изнуряющие себя бесконечными диетами в погоне за совершенной фигурой.</w:t>
      </w:r>
    </w:p>
    <w:p w:rsidR="00DB5ADE" w:rsidRPr="00A25B3C" w:rsidRDefault="00DB2611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611">
        <w:rPr>
          <w:rFonts w:ascii="Times New Roman" w:hAnsi="Times New Roman" w:cs="Times New Roman"/>
          <w:b/>
          <w:sz w:val="24"/>
          <w:szCs w:val="24"/>
        </w:rPr>
        <w:lastRenderedPageBreak/>
        <w:t>Гиперсоциальный</w:t>
      </w:r>
      <w:proofErr w:type="spellEnd"/>
      <w:r w:rsidRPr="00DB2611">
        <w:rPr>
          <w:rFonts w:ascii="Times New Roman" w:hAnsi="Times New Roman" w:cs="Times New Roman"/>
          <w:b/>
          <w:sz w:val="24"/>
          <w:szCs w:val="24"/>
        </w:rPr>
        <w:t xml:space="preserve"> тип.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ADE" w:rsidRPr="00A25B3C">
        <w:rPr>
          <w:rFonts w:ascii="Times New Roman" w:hAnsi="Times New Roman" w:cs="Times New Roman"/>
          <w:sz w:val="24"/>
          <w:szCs w:val="24"/>
        </w:rPr>
        <w:t xml:space="preserve">Личностные особенности школьника также могут оказывать влияние на возникновение заболеваний и школьную </w:t>
      </w:r>
      <w:proofErr w:type="spellStart"/>
      <w:r w:rsidR="00DB5ADE" w:rsidRPr="00A25B3C"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 w:rsidR="00DB5ADE" w:rsidRPr="00A25B3C">
        <w:rPr>
          <w:rFonts w:ascii="Times New Roman" w:hAnsi="Times New Roman" w:cs="Times New Roman"/>
          <w:sz w:val="24"/>
          <w:szCs w:val="24"/>
        </w:rPr>
        <w:t xml:space="preserve">. Например, высокий уровень тревожности, </w:t>
      </w:r>
      <w:proofErr w:type="spellStart"/>
      <w:r w:rsidR="00DB5ADE" w:rsidRPr="00A25B3C">
        <w:rPr>
          <w:rFonts w:ascii="Times New Roman" w:hAnsi="Times New Roman" w:cs="Times New Roman"/>
          <w:sz w:val="24"/>
          <w:szCs w:val="24"/>
        </w:rPr>
        <w:t>гиперответственность</w:t>
      </w:r>
      <w:proofErr w:type="spellEnd"/>
      <w:r w:rsidR="00DB5ADE" w:rsidRPr="00A25B3C">
        <w:rPr>
          <w:rFonts w:ascii="Times New Roman" w:hAnsi="Times New Roman" w:cs="Times New Roman"/>
          <w:sz w:val="24"/>
          <w:szCs w:val="24"/>
        </w:rPr>
        <w:t xml:space="preserve">, высокая или низкая самооценка, стремление быть первым и неумение преодолевать неудачи, низкая учебная мотивация, </w:t>
      </w:r>
      <w:proofErr w:type="spellStart"/>
      <w:r w:rsidR="00DB5ADE" w:rsidRPr="00A25B3C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DB5ADE" w:rsidRPr="00A25B3C">
        <w:rPr>
          <w:rFonts w:ascii="Times New Roman" w:hAnsi="Times New Roman" w:cs="Times New Roman"/>
          <w:sz w:val="24"/>
          <w:szCs w:val="24"/>
        </w:rPr>
        <w:t xml:space="preserve"> коммуникативных навыков, неумение распознавать чувства других людей и выражать свои.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>Внутрисемейная ситуация и воспитательные воздействия родителей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Неутешительна статистика по составу семей, чьи дети повторно госпитализировались по поводу простудных заболеваний. Заметьте: в исследование кафедры педиатрии попали только те дети, кто не просто многократно болел, а попадал в больницу. «Установлено, что в полных семьях проживали лишь 38,5% детей, из них 13,5% воспитывались неродными родителями (12% – отчимом, 1,5% – мачехой). Из оставшегося количества детей 21,8% имели формально «полную» семью, у 5,13% семья была в стадии распада, 53,3% проживали в неполных семьях, из них каждый третий ребенок воспитывался прародителями и 7,7% детей воспитывались одинокими матерями. Обращает на себя внимание низкий образовательный уровень родителей: высшее образование имели только 9% матерей и 18,6% отцов. 26% родителей указали, что не имеют постоянного заработка. Только 30% семей едва могли удовлетворить базовые потребности ребенка, причем достигалось это за счет высокой профессиональной активности родителей. Так, продолжительность рабочего дня у 43,7% родителей составляла более 8</w:t>
      </w:r>
      <w:r w:rsidR="00DB2611">
        <w:rPr>
          <w:rFonts w:ascii="Times New Roman" w:hAnsi="Times New Roman" w:cs="Times New Roman"/>
          <w:sz w:val="24"/>
          <w:szCs w:val="24"/>
        </w:rPr>
        <w:t>-</w:t>
      </w:r>
      <w:r w:rsidRPr="00A25B3C">
        <w:rPr>
          <w:rFonts w:ascii="Times New Roman" w:hAnsi="Times New Roman" w:cs="Times New Roman"/>
          <w:sz w:val="24"/>
          <w:szCs w:val="24"/>
        </w:rPr>
        <w:t>10 часов, а 29,2% родителей вынуждены были совмещать работу в нескольких местах. Все они имели неблагоприятные жилищно-бытовые условия: недостаточную жилую площадь (62,2%), проживали в ветхом жилом фонде (20%), на частных квартирах и в общежитиях (16%). Напряжение внутрисемейных отношений усиливалось наличием вредных привычек у родителей (72%). Патологические стили воспитания были установлены в 97,8% семей. Своевременно не обращалась за медицинской помощью в случае заболевания ребенка каждая третья семья.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>Причины возникновения частых инфекционных и хронических заболеваний у школьников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1. Стрессовая ситуация в школе и дома. Очень важно, чтобы ребенок не испытывал напряжения от учебы, при этом не имеет значения, в каком классе он учится, будь то первый или выпускной, поскольку сила иммунитета напрямую связана с активностью и устойчивостью нервной системы. На примере наших школьников мы видели, что дети, имеющие неадекватное, асинхронное развитие центральной нервной системы, начинают долго и сильно болеть. Наиболее часто встречались герпетическая инфекция, грибковая инфекция с поражением почек и желудочно-кишечного тракта.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2. Несоблюдение режима дня. Родители часто болеющих детей не придают значения сну и прогулкам. Зачастую невнимательного, неуспевающего ребенка заставляют делать уроки сразу после обеда. Ученику любого класса нужна хотя бы сорокаминутная прогулка после школы. Подчас родители говорят: «В нашей отравленной атмосфере гулять вредно». Но в любом городе с заводами и фабриками лучше отвести ребенка на детскую площадку, в парк или просто во двор для игры с мячиком или скакалкой, чем привязать его к стулу и заставить делать уроки сразу после обеда. Вы улыбнулись? Это история из нашей школьной практики. Родители не могли по-другому справиться с неуспевающим сыном. Никому из бабушек не приходит в голову лишить ребенка еды, но не все понимают, что ребенка также нельзя лишать движения и кислорода. Рекламируемые пищевые добавки с кислородом </w:t>
      </w:r>
      <w:r>
        <w:rPr>
          <w:rFonts w:ascii="Times New Roman" w:hAnsi="Times New Roman" w:cs="Times New Roman"/>
          <w:sz w:val="24"/>
          <w:szCs w:val="24"/>
        </w:rPr>
        <w:t>покупать</w:t>
      </w:r>
      <w:r w:rsidRPr="00A25B3C">
        <w:rPr>
          <w:rFonts w:ascii="Times New Roman" w:hAnsi="Times New Roman" w:cs="Times New Roman"/>
          <w:sz w:val="24"/>
          <w:szCs w:val="24"/>
        </w:rPr>
        <w:t xml:space="preserve"> готовы, а вывести на улицу – нет. «Его потом трудно загнать обратно, усадить за уроки» – убийственные аргументы.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lastRenderedPageBreak/>
        <w:t>3. Неадекватно подобранные дополнительные занятия. Это – продолжение предыдущего пункта. «Витамин» бега и прыжка – вот что поддерживает ребенка с незрелой нервной системой. Внутримозговые связи формируются быстрее, если школьник ходит в бассейн, на карате или танцы, и медленнее – если на иностранный язык или математику. Более того, энергетический заряд, который получает ребенок во время выполнения двигательных заданий, помогает ему потом справиться со школьными и домашними уроками.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4. Неоправданные ожидания родителей. Очень хочется растить отличника, чтобы тебя хвалили на родительских собраниях, ставили твоего ребенка в пример другим. Кажется, что ребенок уже так долго учится чему-то, а результат нулевой. И родители начинают его заставлять дольше делать уроки, больше читать – одним словом, «развиваться». А он живет в своем темпе, у него есть свой, индивидуальный темп развития, своя скорость перемен. Очень важно помнить об этом.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5. Неправильное питание. Мы подробнее остановимся на этом пункте чуть ниже. Одно важно сказать: если ребенок много часов проводит вне дома, то прямая обязанность взрослого – обеспечить его сбалансированным питанием. Учитель просто обязан доносить до родителей сведения о том, кто и как питается в школе: кто отказывается от горячих завтраков, кто от обедов. Дома же необходимо воспитывать привычку есть горячую и сбалансированную пищу. Все дети хотят есть пирожные, чипсы и орешки. Но обязанность родителей – следить за тем, чтобы количество вредной пищи было минимальным.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6. Принадлежность к группе часто болеющих с раннего детства. Иммунитет таких детей уже ослаблен. Нервная система привыкла реагировать на стресс болезнью. В первом классе у этих детей уже снижены мотивация к обучению, внимание и работоспособность, повышена тревожность. У них сформирована установка на неуспех. При хорошем интеллектуальном потенциале из-за неорганизованности они попадают в отстающие. В старших классах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дезадаптируются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 за счет крайне низкой социальной активности и мотивации к обучению. Они не заглядывают в будущее, живут одним днем.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7. Игнорирование родителями рекомендаций по оздоровлению и закаливанию, укреплению иммунитета.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>Проблемы обучения часто болеющего ребенка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Снижение мотивации к обучению. Ребенок привыкает к свободному распорядку дня. Во время болезни ему дают больше и чаще смотреть телевизор, играть на компьютере. В младших классах ему много читают, порой вслух, что развивает пассивность. Родители редко просят детей что-то рассказывать и пересказывать. В старших процесс обучения становится практически бесконтрольным. У родителей нет возможности сравнить уровень развития своего ребенка с уровнем развития его одноклассников. Болеющий ребенок не получает новых впечатлений, связанных с собственной жизнью, у него нет ориентации на среду. Его речь может быть обеднена как из-за малого опыта общения, так и вследствие недоразвития речевых центров из-за недостаточного мозгового кровообращения. Часто болеющие дети не включены в школьную жизнь, у них не формируются волевые процессы, учебные навыки.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Интеллектуальный уровень развития может оказаться низким из-за частых пропусков занятий. Это проявляется в узком кругозоре и бедности знаний, слабом развитии логических операций. Такие дети меньше читают, а из книг чаще выбирают те, которые вызывают максимум эмоциональных переживаний: комиксы, романы, детективы.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Моторный дефицит. Снижена как крупная, так и мелкая моторика. Крупная снижается из-за малоподвижного образа жизни. Мелкая – из-за того, что ребенок выполняет мало заданий, которые способствуют ее развитию (мало пишет, чертит, рисует…). Обилие медицинских процедур приводит к тому, что все силы взрослых уходят на контроль за их выполнением и на посещения врача. Родителям необходимо следить, чтобы во время </w:t>
      </w:r>
      <w:r w:rsidRPr="00A25B3C">
        <w:rPr>
          <w:rFonts w:ascii="Times New Roman" w:hAnsi="Times New Roman" w:cs="Times New Roman"/>
          <w:sz w:val="24"/>
          <w:szCs w:val="24"/>
        </w:rPr>
        <w:lastRenderedPageBreak/>
        <w:t>болезни школьник был максимально включен в учебную деятельность, больше читал и занимался развивающими упражнениями (рисовал, писал, лепил, вырезал…).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>Адаптация часто болеющего ребенка в школе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Помощь детям. Обучение школьным правилам. Подчеркивать необходимость их выполнения. Для ребенка очень важна предсказуемость ситуации. Поддержание дома школьного режима дня, ежедневные занятия по школьной программе, можно даже с опережением, чтобы на уроке в незнакомой обстановке ребенок уже повторял то, что разобрал дома с родителями.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Во время болезни не запускать уроки, чтобы в период выздоровления не было чрезмерных затрат, как интеллектуальных, так и эмоциональных.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Повышение самооценки, особенно той, которая касается собственной компетентности. Важно акцентировать внимание на успехах и тех усилиях, которые ребенок приложил для успешного выполнения школьной программы. С младшими школьниками можно играть в психотерапевтические игры, рассказывать им истории про обычных успешных детей или про детей, которые справились с трудностями, рисовать ситуации успеха. Причем ребенку не обязательно рисовать себя, можно и «мальчика Ваню, который отвечает урок у доски».</w:t>
      </w:r>
    </w:p>
    <w:p w:rsid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Снижение тревожности. Здесь помощь окажет психолог, который использует различные методы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, тренинги, коррекционные и развивающие занятия.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 xml:space="preserve">Рекомендации родителям. </w:t>
      </w: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 xml:space="preserve">Что важно знать и выполнять родителям часто болеющих детей.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1. Принятие проблем ребенка. Нужно понять, что частые заболевания вызваны не только снижением иммунитета, но и психологическими проблемами. Ребенок не может справиться с ситуацией и предпочитает уходить от нее. Родителям стоит обратиться не только к детскому, но и к семейному психологу.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2. Играть и общаться с ребенком как можно больше. Каждый день должен быть выделен час на общение, а не только на проверку уроков. Об этом мы уже писали в предыдущих лекциях и считаем, что необходимо повторить это снова.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3. Закаливать ребенка. Необходимо делать водные и воздушные закаливающие процедуры начиная со второй недели после выздоровления.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4. Массаж по назначению врача – как общий, так и затрагивающий бронхолегочную систему.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5. Ежедневная дыхательная гимнастика.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6. Дети с вегетативными нарушениями много потеют, стопы и ладони у них часто бывают влажными. Родители должны покупать им одежду из натуральных тканей, особенно это касается нательного белья, носков и колгот. Как показывают осмотры и опросы, далеко не все дети приучены к ежедневным гигиеническим процедурам. Душ для детей с вегетативными нарушениями может стать средством не только гигиены, но и укрепления сосудов.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7. Дети должны спать столько, сколько хочется. Чтобы определить их потребность во сне, хронометрируйте ночной сон во время выходных. В будний день укладывайте ребенка вечером в такое время, чтобы к 7 утра он проспал необходимые ему часы. Если не хватает ночного сна, позволяйте спать днем после школы.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8. Необходимо следить за сбалансированным питанием. Содержание белка в пище должно быть на 10% выше возрастной нормы. Очень важно следить за состоянием желудочно-кишечного тракта, ежедневным стулом, хорошим аппетитом. Если после болезни дети продолжают «чахнуть», необходимо проконсультироваться у гастроэнтеролога.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>Рекомендации педагогам.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1. Повышение психологической грамотности. Надо знать не только возрастные особенности развития ребенка, но и своеобразие личности часто болеющего школьника. Эти дети отличаются </w:t>
      </w:r>
      <w:r w:rsidRPr="00A25B3C">
        <w:rPr>
          <w:rFonts w:ascii="Times New Roman" w:hAnsi="Times New Roman" w:cs="Times New Roman"/>
          <w:sz w:val="24"/>
          <w:szCs w:val="24"/>
        </w:rPr>
        <w:t xml:space="preserve">от остальных и </w:t>
      </w:r>
      <w:r>
        <w:rPr>
          <w:rFonts w:ascii="Times New Roman" w:hAnsi="Times New Roman" w:cs="Times New Roman"/>
          <w:sz w:val="24"/>
          <w:szCs w:val="24"/>
        </w:rPr>
        <w:t xml:space="preserve">целым рядом </w:t>
      </w:r>
      <w:r w:rsidRPr="00A25B3C">
        <w:rPr>
          <w:rFonts w:ascii="Times New Roman" w:hAnsi="Times New Roman" w:cs="Times New Roman"/>
          <w:sz w:val="24"/>
          <w:szCs w:val="24"/>
        </w:rPr>
        <w:t>физиологических особенностей</w:t>
      </w:r>
      <w:r w:rsidRPr="00A25B3C">
        <w:rPr>
          <w:rFonts w:ascii="Times New Roman" w:hAnsi="Times New Roman" w:cs="Times New Roman"/>
          <w:sz w:val="24"/>
          <w:szCs w:val="24"/>
        </w:rPr>
        <w:t>, и психологической организацией.</w:t>
      </w:r>
      <w:r w:rsidRPr="00A25B3C">
        <w:rPr>
          <w:rFonts w:ascii="Times New Roman" w:hAnsi="Times New Roman" w:cs="Times New Roman"/>
          <w:sz w:val="24"/>
          <w:szCs w:val="24"/>
        </w:rPr>
        <w:cr/>
        <w:t xml:space="preserve"> 2. Организация психолого-медико-педагогических консилиумов в рамках школы. Разработка индивидуальных программ обучения для часто болеющих детей. Обучение учителей особенностям работы с проблемными учениками.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3. Организация ролевых игр, направленных на принятие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дезадаптированного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 ребенка, </w:t>
      </w:r>
      <w:r>
        <w:rPr>
          <w:rFonts w:ascii="Times New Roman" w:hAnsi="Times New Roman" w:cs="Times New Roman"/>
          <w:sz w:val="24"/>
          <w:szCs w:val="24"/>
        </w:rPr>
        <w:t>присвоение оптимальных</w:t>
      </w:r>
      <w:r w:rsidRPr="00A25B3C">
        <w:rPr>
          <w:rFonts w:ascii="Times New Roman" w:hAnsi="Times New Roman" w:cs="Times New Roman"/>
          <w:sz w:val="24"/>
          <w:szCs w:val="24"/>
        </w:rPr>
        <w:t xml:space="preserve"> моделей взаимодействия ученик – родитель – учитель. </w:t>
      </w:r>
    </w:p>
    <w:p w:rsid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4. Организация </w:t>
      </w:r>
      <w:r>
        <w:rPr>
          <w:rFonts w:ascii="Times New Roman" w:hAnsi="Times New Roman" w:cs="Times New Roman"/>
          <w:sz w:val="24"/>
          <w:szCs w:val="24"/>
        </w:rPr>
        <w:t>школьной команды</w:t>
      </w:r>
      <w:r w:rsidRPr="00A25B3C">
        <w:rPr>
          <w:rFonts w:ascii="Times New Roman" w:hAnsi="Times New Roman" w:cs="Times New Roman"/>
          <w:sz w:val="24"/>
          <w:szCs w:val="24"/>
        </w:rPr>
        <w:t xml:space="preserve">, которая призвана формировать адекватные представления о здоровом образе жизни и разрабатывать профилактические меры по предупреждению заболеваний.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5. Сотрудничество специалистов различного профиля. Привлечение специалистов центров психологического и педагогического сопровождения для индивидуальной и групповой работы с детьми. Привлечение врачей-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валеологов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кинезиотерапевтов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, неврологов для всестороннего обследования и проведения реабилитационных мероприятий, просветительской работы с родителями.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>Формы работы с часто болеющими детьми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Если ребенок по состоянию здоровья не может постоянно посещать школьное учреждение, встает вопрос об индивидуальном обучении. Каким детям показана та ил</w:t>
      </w:r>
      <w:r>
        <w:rPr>
          <w:rFonts w:ascii="Times New Roman" w:hAnsi="Times New Roman" w:cs="Times New Roman"/>
          <w:sz w:val="24"/>
          <w:szCs w:val="24"/>
        </w:rPr>
        <w:t xml:space="preserve">и иная форма работы с учителем? </w:t>
      </w:r>
      <w:r w:rsidRPr="00A25B3C">
        <w:rPr>
          <w:rFonts w:ascii="Times New Roman" w:hAnsi="Times New Roman" w:cs="Times New Roman"/>
          <w:sz w:val="24"/>
          <w:szCs w:val="24"/>
        </w:rPr>
        <w:t>Тем, кто самостоятельно плохо организует себя, больше подходит индивидуальный график посещения школы. Это может быть 4-дневная учебная неделя с дополнительным выходным в среду или четверг. Это может быть форма консультаций, когда ребенок посещает какие-то уроки вместе с классом, а какие-то – в режиме индивидуального обучения, приходя на консультации к учителю после уроков.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Экстернат выбирают родители, дети которых наиболее трудно адаптируются к условиям обучения в школе (например, не могут соблюдать требования, режим, конфликтуют с учителями и сверстниками, испытывают панический страх перед школой и т.п.), но имеют достаточно высокий интеллект, чтобы освоить программу в сжатые сроки.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>Психотерапевтические методики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Проблемы со здоровьем у часто болеющих детей связаны подчас с тем, что они не могут пережить напряжение и тревогу, которые в них поселились. Поэтому важно научить детей вербализировать проблему (т.е. перевести ее с языка эмоций на язык слов), учить не кричать и рыдать на уроке, когда что-то не получается, а подойти к взрослому и сказать: «Я так расстроился, у меня не получилось». В отношениях со сверстниками учить словами выражать свои чувства: «я недоволен», «я расстроен», «я злюсь».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Очень важно научить детей расслабляться. Для этого стоит включать в практику групп продленного дня подвижные игры, динамические часы. Подвижные игры стимулируют дыхание, работу сердечно-сосудистой системы, тем самым физиологически и энергетически укрепляя здоровье школьника.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 xml:space="preserve"> Игра «Пастушок дудит в рожок». Тренировка длинного выдоха. Для игры необходима дудочка. Пастушок должен собрать коров, разбежавшихся по лугу. Для этого нужно подуть в дудочку. Кто сможет дудеть дольше всех, тот выиграл.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5B3C">
        <w:rPr>
          <w:rFonts w:ascii="Times New Roman" w:hAnsi="Times New Roman" w:cs="Times New Roman"/>
          <w:sz w:val="24"/>
          <w:szCs w:val="24"/>
        </w:rPr>
        <w:t xml:space="preserve">Игра «Ватные гонки». Дети сидят за столом. Перед ними одинаковые ватные шарики. На счет «раз» все делают глубокий вдох. На счет «два» – глубокий выдох, подталкивая струей воздуха шарики. И так пока шарики не достигнут «финиша» – противоположного края стола. Победил тот, кто сделает меньше выдохов. 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ADE">
        <w:rPr>
          <w:rFonts w:ascii="Times New Roman" w:hAnsi="Times New Roman" w:cs="Times New Roman"/>
          <w:b/>
          <w:sz w:val="24"/>
          <w:szCs w:val="24"/>
        </w:rPr>
        <w:t>Пример для подражания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3C">
        <w:rPr>
          <w:rFonts w:ascii="Times New Roman" w:hAnsi="Times New Roman" w:cs="Times New Roman"/>
          <w:sz w:val="24"/>
          <w:szCs w:val="24"/>
        </w:rPr>
        <w:t>Одна из методик, которую можно применить к детям, – сочинение историй. Хорошо, когда родители рассказывают истории из своей жизни. Истории воздействуют на психику ребенка, дети начинают задумываться над своими поступками и корректируют свое поведение. При этом обучение идет не по методу «указания», а по типу сотрудничества.</w:t>
      </w:r>
    </w:p>
    <w:p w:rsidR="00DB5ADE" w:rsidRPr="00A25B3C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B3C">
        <w:rPr>
          <w:rFonts w:ascii="Times New Roman" w:hAnsi="Times New Roman" w:cs="Times New Roman"/>
          <w:sz w:val="24"/>
          <w:szCs w:val="24"/>
        </w:rPr>
        <w:t>Эксклайн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 xml:space="preserve"> В. Игровая терапия. – М.: Апрель-Пресс, </w:t>
      </w:r>
      <w:proofErr w:type="spellStart"/>
      <w:r w:rsidRPr="00A25B3C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25B3C">
        <w:rPr>
          <w:rFonts w:ascii="Times New Roman" w:hAnsi="Times New Roman" w:cs="Times New Roman"/>
          <w:sz w:val="24"/>
          <w:szCs w:val="24"/>
        </w:rPr>
        <w:t>, 2000.</w:t>
      </w:r>
    </w:p>
    <w:p w:rsidR="00DB5ADE" w:rsidRDefault="00DB5ADE" w:rsidP="00DB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27A" w:rsidRDefault="00D1527A" w:rsidP="00DB5ADE">
      <w:pPr>
        <w:jc w:val="both"/>
      </w:pPr>
    </w:p>
    <w:sectPr w:rsidR="00D1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D9"/>
    <w:rsid w:val="002D3455"/>
    <w:rsid w:val="00A4179F"/>
    <w:rsid w:val="00D1527A"/>
    <w:rsid w:val="00DB2611"/>
    <w:rsid w:val="00DB5ADE"/>
    <w:rsid w:val="00F8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030F5-827B-4560-955A-60235CC4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3154</Words>
  <Characters>17984</Characters>
  <Application>Microsoft Office Word</Application>
  <DocSecurity>0</DocSecurity>
  <Lines>149</Lines>
  <Paragraphs>42</Paragraphs>
  <ScaleCrop>false</ScaleCrop>
  <Company/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2015-07-02T08:12:00Z</dcterms:created>
  <dcterms:modified xsi:type="dcterms:W3CDTF">2015-07-02T08:29:00Z</dcterms:modified>
</cp:coreProperties>
</file>