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BD3B45" w:rsidRPr="00FE65FE" w:rsidTr="00FE65FE">
        <w:trPr>
          <w:trHeight w:val="14981"/>
          <w:tblCellSpacing w:w="15" w:type="dxa"/>
        </w:trPr>
        <w:tc>
          <w:tcPr>
            <w:tcW w:w="10289" w:type="dxa"/>
            <w:hideMark/>
          </w:tcPr>
          <w:p w:rsidR="0059212D" w:rsidRPr="00FE65FE" w:rsidRDefault="00247ED0" w:rsidP="00205304">
            <w:pPr>
              <w:tabs>
                <w:tab w:val="left" w:pos="1006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E65FE">
              <w:rPr>
                <w:b/>
                <w:sz w:val="28"/>
                <w:szCs w:val="28"/>
              </w:rPr>
              <w:t xml:space="preserve">Соглашение </w:t>
            </w:r>
          </w:p>
          <w:p w:rsidR="0059212D" w:rsidRPr="00FE65FE" w:rsidRDefault="00247ED0" w:rsidP="00205304">
            <w:pPr>
              <w:tabs>
                <w:tab w:val="left" w:pos="1006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5FE">
              <w:rPr>
                <w:b/>
                <w:sz w:val="28"/>
                <w:szCs w:val="28"/>
              </w:rPr>
              <w:t xml:space="preserve">о </w:t>
            </w:r>
            <w:r w:rsidR="000E5DAB" w:rsidRPr="00FE65FE">
              <w:rPr>
                <w:b/>
                <w:sz w:val="28"/>
                <w:szCs w:val="28"/>
              </w:rPr>
              <w:t>намерениях</w:t>
            </w:r>
            <w:r w:rsidR="0059212D" w:rsidRPr="00FE65FE">
              <w:rPr>
                <w:b/>
                <w:sz w:val="28"/>
                <w:szCs w:val="28"/>
              </w:rPr>
              <w:t xml:space="preserve"> </w:t>
            </w:r>
            <w:r w:rsidRPr="00FE65FE">
              <w:rPr>
                <w:b/>
                <w:sz w:val="28"/>
                <w:szCs w:val="28"/>
              </w:rPr>
              <w:t xml:space="preserve">между департаментом образования и науки Тюменской области </w:t>
            </w:r>
          </w:p>
          <w:p w:rsidR="00205304" w:rsidRPr="00FE65FE" w:rsidRDefault="00247ED0" w:rsidP="00205304">
            <w:pPr>
              <w:tabs>
                <w:tab w:val="left" w:pos="1006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5FE">
              <w:rPr>
                <w:b/>
                <w:sz w:val="28"/>
                <w:szCs w:val="28"/>
              </w:rPr>
              <w:t>и</w:t>
            </w:r>
            <w:r w:rsidR="0059212D" w:rsidRPr="00FE65FE">
              <w:rPr>
                <w:b/>
                <w:sz w:val="28"/>
                <w:szCs w:val="28"/>
              </w:rPr>
              <w:t xml:space="preserve"> </w:t>
            </w:r>
            <w:r w:rsidRPr="00FE65FE">
              <w:rPr>
                <w:b/>
                <w:sz w:val="28"/>
                <w:szCs w:val="28"/>
              </w:rPr>
              <w:t xml:space="preserve">Закрытым акционерным обществом «Био-Веста М», </w:t>
            </w:r>
          </w:p>
          <w:p w:rsidR="00BD3B45" w:rsidRPr="00FE65FE" w:rsidRDefault="00247ED0" w:rsidP="00205304">
            <w:pPr>
              <w:tabs>
                <w:tab w:val="left" w:pos="100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E65FE">
              <w:rPr>
                <w:b/>
                <w:sz w:val="28"/>
                <w:szCs w:val="28"/>
              </w:rPr>
              <w:t>Обществом с ограниченной ответственностью «Анфарм»</w:t>
            </w:r>
          </w:p>
          <w:p w:rsidR="000015B2" w:rsidRPr="00FE65FE" w:rsidRDefault="000015B2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BD3B45" w:rsidRPr="00FE65FE" w:rsidRDefault="00BD3B45" w:rsidP="00FE65FE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>г.</w:t>
            </w:r>
            <w:r w:rsidR="00CA0401" w:rsidRPr="00FE65FE">
              <w:rPr>
                <w:sz w:val="28"/>
                <w:szCs w:val="28"/>
              </w:rPr>
              <w:t>г.</w:t>
            </w:r>
            <w:r w:rsidR="0059212D" w:rsidRPr="00FE65FE">
              <w:rPr>
                <w:sz w:val="28"/>
                <w:szCs w:val="28"/>
              </w:rPr>
              <w:t xml:space="preserve"> </w:t>
            </w:r>
            <w:r w:rsidR="00CA0401" w:rsidRPr="00FE65FE">
              <w:rPr>
                <w:sz w:val="28"/>
                <w:szCs w:val="28"/>
              </w:rPr>
              <w:t>Новосибирск, Тюмень</w:t>
            </w:r>
            <w:r w:rsidR="00596888" w:rsidRPr="00FE65FE">
              <w:rPr>
                <w:sz w:val="28"/>
                <w:szCs w:val="28"/>
              </w:rPr>
              <w:t xml:space="preserve">                              </w:t>
            </w:r>
            <w:r w:rsidR="008B574A" w:rsidRPr="00FE65FE">
              <w:rPr>
                <w:sz w:val="28"/>
                <w:szCs w:val="28"/>
              </w:rPr>
              <w:t xml:space="preserve">                             </w:t>
            </w:r>
            <w:r w:rsidRPr="00FE65FE">
              <w:rPr>
                <w:sz w:val="28"/>
                <w:szCs w:val="28"/>
              </w:rPr>
              <w:t xml:space="preserve"> "</w:t>
            </w:r>
            <w:r w:rsidR="000015B2" w:rsidRPr="00FE65FE">
              <w:rPr>
                <w:sz w:val="28"/>
                <w:szCs w:val="28"/>
              </w:rPr>
              <w:t>_____</w:t>
            </w:r>
            <w:r w:rsidR="0059212D" w:rsidRPr="00FE65FE">
              <w:rPr>
                <w:sz w:val="28"/>
                <w:szCs w:val="28"/>
              </w:rPr>
              <w:t>______</w:t>
            </w:r>
            <w:r w:rsidRPr="00FE65FE">
              <w:rPr>
                <w:sz w:val="28"/>
                <w:szCs w:val="28"/>
              </w:rPr>
              <w:t>"</w:t>
            </w:r>
            <w:r w:rsidR="00CA0401" w:rsidRPr="00FE65FE">
              <w:rPr>
                <w:sz w:val="28"/>
                <w:szCs w:val="28"/>
              </w:rPr>
              <w:t xml:space="preserve"> 2012 </w:t>
            </w:r>
            <w:r w:rsidRPr="00FE65FE">
              <w:rPr>
                <w:sz w:val="28"/>
                <w:szCs w:val="28"/>
              </w:rPr>
              <w:t>г.</w:t>
            </w:r>
          </w:p>
          <w:p w:rsidR="000015B2" w:rsidRPr="00FE65FE" w:rsidRDefault="00BD3B45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      </w:t>
            </w:r>
          </w:p>
          <w:p w:rsidR="00BD3B45" w:rsidRPr="00FE65FE" w:rsidRDefault="00CA0401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>Департамент образования и науки Тюменской области</w:t>
            </w:r>
            <w:r w:rsidR="00BD3B45" w:rsidRPr="00FE65FE">
              <w:rPr>
                <w:sz w:val="28"/>
                <w:szCs w:val="28"/>
              </w:rPr>
              <w:t xml:space="preserve"> </w:t>
            </w:r>
            <w:r w:rsidR="00247ED0" w:rsidRPr="00FE65FE">
              <w:rPr>
                <w:sz w:val="28"/>
                <w:szCs w:val="28"/>
              </w:rPr>
              <w:t>в лице директора Райдера Алексея Владимировича, действующего на основании Положения, утвержденного  постановлением Правительства Тюменской области от 30.05.2005 № 55-п, именуемый в дальнейшем «Департамент»</w:t>
            </w:r>
            <w:r w:rsidR="00BD3B45" w:rsidRPr="00FE65FE">
              <w:rPr>
                <w:sz w:val="28"/>
                <w:szCs w:val="28"/>
              </w:rPr>
              <w:t>, с одной стороны и</w:t>
            </w:r>
            <w:r w:rsidRPr="00FE65FE">
              <w:rPr>
                <w:sz w:val="28"/>
                <w:szCs w:val="28"/>
              </w:rPr>
              <w:t xml:space="preserve"> Закрытое акционерное общество «Био-Веста М»</w:t>
            </w:r>
            <w:r w:rsidR="00BD3B45" w:rsidRPr="00FE65FE">
              <w:rPr>
                <w:sz w:val="28"/>
                <w:szCs w:val="28"/>
              </w:rPr>
              <w:t xml:space="preserve"> в лице </w:t>
            </w:r>
            <w:r w:rsidR="00EE6A2B" w:rsidRPr="00FE65FE">
              <w:rPr>
                <w:sz w:val="28"/>
                <w:szCs w:val="28"/>
              </w:rPr>
              <w:t>заместителя</w:t>
            </w:r>
            <w:r w:rsidRPr="00FE65FE">
              <w:rPr>
                <w:sz w:val="28"/>
                <w:szCs w:val="28"/>
              </w:rPr>
              <w:t xml:space="preserve"> директора </w:t>
            </w:r>
            <w:r w:rsidR="00EE6A2B" w:rsidRPr="00FE65FE">
              <w:rPr>
                <w:sz w:val="28"/>
                <w:szCs w:val="28"/>
              </w:rPr>
              <w:t>Герасимова Константина Евгеньевича</w:t>
            </w:r>
            <w:r w:rsidRPr="00FE65FE">
              <w:rPr>
                <w:sz w:val="28"/>
                <w:szCs w:val="28"/>
              </w:rPr>
              <w:t xml:space="preserve">, </w:t>
            </w:r>
            <w:r w:rsidR="00BD3B45" w:rsidRPr="00FE65FE">
              <w:rPr>
                <w:sz w:val="28"/>
                <w:szCs w:val="28"/>
              </w:rPr>
              <w:t xml:space="preserve">действующего на основании </w:t>
            </w:r>
            <w:r w:rsidR="00EE6A2B" w:rsidRPr="00FE65FE">
              <w:rPr>
                <w:sz w:val="28"/>
                <w:szCs w:val="28"/>
              </w:rPr>
              <w:t>Доверенности</w:t>
            </w:r>
            <w:r w:rsidRPr="00FE65FE">
              <w:rPr>
                <w:sz w:val="28"/>
                <w:szCs w:val="28"/>
              </w:rPr>
              <w:t xml:space="preserve"> и Общество с ограниченной ответственностью «Анфарм» в лице директора Шклянки Андрея Владимировича, действующего на основании Устава</w:t>
            </w:r>
            <w:r w:rsidR="00BD3B45" w:rsidRPr="00FE65FE">
              <w:rPr>
                <w:sz w:val="28"/>
                <w:szCs w:val="28"/>
              </w:rPr>
              <w:t>, с другой стороны,</w:t>
            </w:r>
            <w:r w:rsidRPr="00FE65FE">
              <w:rPr>
                <w:sz w:val="28"/>
                <w:szCs w:val="28"/>
              </w:rPr>
              <w:t xml:space="preserve"> </w:t>
            </w:r>
            <w:r w:rsidR="00BD3B45" w:rsidRPr="00FE65FE">
              <w:rPr>
                <w:sz w:val="28"/>
                <w:szCs w:val="28"/>
              </w:rPr>
              <w:t>а вместе именуемые "Стороны", заключили настоящее Соглашение о нижеследующем:</w:t>
            </w:r>
          </w:p>
          <w:p w:rsidR="00BD3B45" w:rsidRPr="00FE65FE" w:rsidRDefault="00BD3B45" w:rsidP="008B574A">
            <w:pPr>
              <w:widowControl/>
              <w:tabs>
                <w:tab w:val="left" w:pos="1428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>      1. Стороны руководствуются по существу настоящего Соглашения действующим законодательством  Российской Федерации, прямо или косвенно регламентирующим отношения Сторон,  учредительными и  внутренними  документами</w:t>
            </w:r>
            <w:r w:rsidR="00247ED0" w:rsidRPr="00FE65FE">
              <w:rPr>
                <w:sz w:val="28"/>
                <w:szCs w:val="28"/>
              </w:rPr>
              <w:t xml:space="preserve"> </w:t>
            </w:r>
            <w:r w:rsidRPr="00FE65FE">
              <w:rPr>
                <w:sz w:val="28"/>
                <w:szCs w:val="28"/>
              </w:rPr>
              <w:t>Сторон, а также  нормативно-правовыми  актами, которые могут быть приняты</w:t>
            </w:r>
            <w:r w:rsidR="0059212D" w:rsidRPr="00FE65FE">
              <w:rPr>
                <w:sz w:val="28"/>
                <w:szCs w:val="28"/>
              </w:rPr>
              <w:t xml:space="preserve"> </w:t>
            </w:r>
            <w:r w:rsidRPr="00FE65FE">
              <w:rPr>
                <w:sz w:val="28"/>
                <w:szCs w:val="28"/>
              </w:rPr>
              <w:t>компетентными органами в период действия настоящего Соглашения.</w:t>
            </w:r>
          </w:p>
          <w:p w:rsidR="00BD3B45" w:rsidRPr="00FE65FE" w:rsidRDefault="00BD3B45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      2. Целью взаимного сотрудничества является </w:t>
            </w:r>
            <w:r w:rsidR="00CA0401" w:rsidRPr="00FE65FE">
              <w:rPr>
                <w:sz w:val="28"/>
                <w:szCs w:val="28"/>
              </w:rPr>
              <w:t>проведение пилотного проекта образовательной и оздоровительной программы «Питание и здоровье» для дошкольников и младших школьников</w:t>
            </w:r>
            <w:r w:rsidR="002316BA" w:rsidRPr="00FE65FE">
              <w:rPr>
                <w:sz w:val="28"/>
                <w:szCs w:val="28"/>
              </w:rPr>
              <w:t xml:space="preserve"> с целью </w:t>
            </w:r>
            <w:r w:rsidR="00596888" w:rsidRPr="00FE65FE">
              <w:rPr>
                <w:sz w:val="28"/>
                <w:szCs w:val="28"/>
              </w:rPr>
              <w:t xml:space="preserve">возможного </w:t>
            </w:r>
            <w:r w:rsidR="002316BA" w:rsidRPr="00FE65FE">
              <w:rPr>
                <w:sz w:val="28"/>
                <w:szCs w:val="28"/>
              </w:rPr>
              <w:t>последующего внедрения в систему дошкольного и начально</w:t>
            </w:r>
            <w:r w:rsidR="00596888" w:rsidRPr="00FE65FE">
              <w:rPr>
                <w:sz w:val="28"/>
                <w:szCs w:val="28"/>
              </w:rPr>
              <w:t>го</w:t>
            </w:r>
            <w:r w:rsidR="002316BA" w:rsidRPr="00FE65FE">
              <w:rPr>
                <w:sz w:val="28"/>
                <w:szCs w:val="28"/>
              </w:rPr>
              <w:t xml:space="preserve"> школ</w:t>
            </w:r>
            <w:r w:rsidR="00596888" w:rsidRPr="00FE65FE">
              <w:rPr>
                <w:sz w:val="28"/>
                <w:szCs w:val="28"/>
              </w:rPr>
              <w:t>ьного</w:t>
            </w:r>
            <w:r w:rsidR="002316BA" w:rsidRPr="00FE65FE">
              <w:rPr>
                <w:sz w:val="28"/>
                <w:szCs w:val="28"/>
              </w:rPr>
              <w:t xml:space="preserve"> образования  по результатам пилотного проекта</w:t>
            </w:r>
            <w:r w:rsidRPr="00FE65FE">
              <w:rPr>
                <w:sz w:val="28"/>
                <w:szCs w:val="28"/>
              </w:rPr>
              <w:t>.</w:t>
            </w:r>
          </w:p>
          <w:p w:rsidR="000E5DAB" w:rsidRPr="00FE65FE" w:rsidRDefault="000E5DAB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 3. Стороны будут строить свои взаимоотношения на принципах:</w:t>
            </w:r>
          </w:p>
          <w:p w:rsidR="000E5DAB" w:rsidRPr="00FE65FE" w:rsidRDefault="000E5DAB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- обеспечения взаимной заинтересованности Сторон в решении стоящих перед ними задач;</w:t>
            </w:r>
          </w:p>
          <w:p w:rsidR="000E5DAB" w:rsidRPr="00FE65FE" w:rsidRDefault="000E5DAB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- партнерства как консолидации ресурсов Сторон и установления </w:t>
            </w:r>
            <w:r w:rsidRPr="00FE65FE">
              <w:rPr>
                <w:sz w:val="28"/>
                <w:szCs w:val="28"/>
              </w:rPr>
              <w:lastRenderedPageBreak/>
              <w:t xml:space="preserve">долгосрочных отношений сотрудничества в области образования. </w:t>
            </w:r>
          </w:p>
          <w:p w:rsidR="000E5DAB" w:rsidRPr="00FE65FE" w:rsidRDefault="000E5DAB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 4. Настоящее соглашение не направлено на ограничение сотрудничества Департамента с другими хозяйствующими субъектами и не преследует целей, которые приводят или могут привести к недопущению, ограничению или устранению конкуренции.</w:t>
            </w:r>
          </w:p>
          <w:p w:rsidR="00BD3B45" w:rsidRPr="00FE65FE" w:rsidRDefault="00BD3B45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      </w:t>
            </w:r>
            <w:r w:rsidR="000E5DAB" w:rsidRPr="00FE65FE">
              <w:rPr>
                <w:sz w:val="28"/>
                <w:szCs w:val="28"/>
              </w:rPr>
              <w:t>5</w:t>
            </w:r>
            <w:r w:rsidRPr="00FE65FE">
              <w:rPr>
                <w:sz w:val="28"/>
                <w:szCs w:val="28"/>
              </w:rPr>
              <w:t>. Стороны пришли  к соглашению, что их производственный и финансовый потенциал дает им  основание установить долгосрочное и взаимовыгодное</w:t>
            </w:r>
            <w:r w:rsidR="00247ED0" w:rsidRPr="00FE65FE">
              <w:rPr>
                <w:sz w:val="28"/>
                <w:szCs w:val="28"/>
              </w:rPr>
              <w:t xml:space="preserve"> </w:t>
            </w:r>
            <w:r w:rsidRPr="00FE65FE">
              <w:rPr>
                <w:sz w:val="28"/>
                <w:szCs w:val="28"/>
              </w:rPr>
              <w:t xml:space="preserve">сотрудничество в области </w:t>
            </w:r>
            <w:r w:rsidR="002316BA" w:rsidRPr="00FE65FE">
              <w:rPr>
                <w:sz w:val="28"/>
                <w:szCs w:val="28"/>
              </w:rPr>
              <w:t>внедрения инновационных образовательных программ и здоровьесберегающих технологий.</w:t>
            </w:r>
          </w:p>
          <w:p w:rsidR="00BD3B45" w:rsidRPr="00FE65FE" w:rsidRDefault="00BD3B45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      </w:t>
            </w:r>
            <w:r w:rsidR="000E5DAB" w:rsidRPr="00FE65FE">
              <w:rPr>
                <w:sz w:val="28"/>
                <w:szCs w:val="28"/>
              </w:rPr>
              <w:t>6</w:t>
            </w:r>
            <w:r w:rsidRPr="00FE65FE">
              <w:rPr>
                <w:sz w:val="28"/>
                <w:szCs w:val="28"/>
              </w:rPr>
              <w:t>. Основные направления сотрудничества Сторон:</w:t>
            </w:r>
          </w:p>
          <w:p w:rsidR="00BD3B45" w:rsidRPr="00FE65FE" w:rsidRDefault="00BD3B45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      - </w:t>
            </w:r>
            <w:r w:rsidR="002316BA" w:rsidRPr="00FE65FE">
              <w:rPr>
                <w:sz w:val="28"/>
                <w:szCs w:val="28"/>
              </w:rPr>
              <w:t>подготовка педагогических кадров для проведения программы в детских организованных коллективах</w:t>
            </w:r>
            <w:r w:rsidRPr="00FE65FE">
              <w:rPr>
                <w:sz w:val="28"/>
                <w:szCs w:val="28"/>
              </w:rPr>
              <w:t>;</w:t>
            </w:r>
          </w:p>
          <w:p w:rsidR="00BD3B45" w:rsidRPr="00FE65FE" w:rsidRDefault="00BD3B45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      - </w:t>
            </w:r>
            <w:r w:rsidR="002316BA" w:rsidRPr="00FE65FE">
              <w:rPr>
                <w:sz w:val="28"/>
                <w:szCs w:val="28"/>
              </w:rPr>
              <w:t>мониторинг эффективности оздоровительной составляющей программы;</w:t>
            </w:r>
          </w:p>
          <w:p w:rsidR="002316BA" w:rsidRPr="00FE65FE" w:rsidRDefault="002316BA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проведение фестивалей творческих проектов, подготовленных группами детей под руководством педагогов;</w:t>
            </w:r>
          </w:p>
          <w:p w:rsidR="002316BA" w:rsidRPr="00FE65FE" w:rsidRDefault="002316BA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привлечение родителей к активному участию на этапе образовательной части программы и творческих проектов</w:t>
            </w:r>
            <w:r w:rsidR="006C5D14" w:rsidRPr="00FE65FE">
              <w:rPr>
                <w:sz w:val="28"/>
                <w:szCs w:val="28"/>
              </w:rPr>
              <w:t>;</w:t>
            </w:r>
          </w:p>
          <w:p w:rsidR="006C5D14" w:rsidRPr="00FE65FE" w:rsidRDefault="006C5D14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внедрение здоровьесберегающих технологий</w:t>
            </w:r>
            <w:r w:rsidR="0059212D" w:rsidRPr="00FE65FE">
              <w:rPr>
                <w:sz w:val="28"/>
                <w:szCs w:val="28"/>
              </w:rPr>
              <w:t>, включая совершенствование рациона детского питнаия,</w:t>
            </w:r>
            <w:r w:rsidRPr="00FE65FE">
              <w:rPr>
                <w:sz w:val="28"/>
                <w:szCs w:val="28"/>
              </w:rPr>
              <w:t xml:space="preserve"> в учреждениях дошк</w:t>
            </w:r>
            <w:r w:rsidR="0059212D" w:rsidRPr="00FE65FE">
              <w:rPr>
                <w:sz w:val="28"/>
                <w:szCs w:val="28"/>
              </w:rPr>
              <w:t>ольного и школьного образования</w:t>
            </w:r>
            <w:r w:rsidRPr="00FE65FE">
              <w:rPr>
                <w:sz w:val="28"/>
                <w:szCs w:val="28"/>
              </w:rPr>
              <w:t>.</w:t>
            </w:r>
          </w:p>
          <w:p w:rsidR="00BD3B45" w:rsidRPr="00FE65FE" w:rsidRDefault="000015B2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      </w:t>
            </w:r>
            <w:r w:rsidR="000E5DAB" w:rsidRPr="00FE65FE">
              <w:rPr>
                <w:sz w:val="28"/>
                <w:szCs w:val="28"/>
              </w:rPr>
              <w:t>7</w:t>
            </w:r>
            <w:r w:rsidR="00BD3B45" w:rsidRPr="00FE65FE">
              <w:rPr>
                <w:sz w:val="28"/>
                <w:szCs w:val="28"/>
              </w:rPr>
              <w:t xml:space="preserve">. Для  реализации  основных направлений сотрудничества, предусмотренных  пунктом </w:t>
            </w:r>
            <w:r w:rsidR="000E5DAB" w:rsidRPr="00FE65FE">
              <w:rPr>
                <w:sz w:val="28"/>
                <w:szCs w:val="28"/>
              </w:rPr>
              <w:t>6</w:t>
            </w:r>
            <w:r w:rsidR="00BD3B45" w:rsidRPr="00FE65FE">
              <w:rPr>
                <w:sz w:val="28"/>
                <w:szCs w:val="28"/>
              </w:rPr>
              <w:t xml:space="preserve"> настоящего Соглашения, Стороны обязуются выполнить следующее:</w:t>
            </w:r>
          </w:p>
          <w:p w:rsidR="001B5B82" w:rsidRPr="00FE65FE" w:rsidRDefault="009D3BA3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ЗАО «Био-Веста М» и ООО «Анфарм» обеспечивают методическое</w:t>
            </w:r>
            <w:r w:rsidR="000E5DAB" w:rsidRPr="00FE65FE">
              <w:rPr>
                <w:sz w:val="28"/>
                <w:szCs w:val="28"/>
              </w:rPr>
              <w:t xml:space="preserve"> </w:t>
            </w:r>
            <w:r w:rsidRPr="00FE65FE">
              <w:rPr>
                <w:sz w:val="28"/>
                <w:szCs w:val="28"/>
              </w:rPr>
              <w:t xml:space="preserve">сопровождение программы «Питание и здоровье», проводят обучение педагогов </w:t>
            </w:r>
            <w:r w:rsidR="001B5B82" w:rsidRPr="00FE65FE">
              <w:rPr>
                <w:sz w:val="28"/>
                <w:szCs w:val="28"/>
              </w:rPr>
              <w:t>–</w:t>
            </w:r>
            <w:r w:rsidRPr="00FE65FE">
              <w:rPr>
                <w:sz w:val="28"/>
                <w:szCs w:val="28"/>
              </w:rPr>
              <w:t xml:space="preserve"> руководителей</w:t>
            </w:r>
            <w:r w:rsidR="001B5B82" w:rsidRPr="00FE65FE">
              <w:rPr>
                <w:sz w:val="28"/>
                <w:szCs w:val="28"/>
              </w:rPr>
              <w:t xml:space="preserve"> образовательной и творческой части программы;</w:t>
            </w:r>
          </w:p>
          <w:p w:rsidR="001B5B82" w:rsidRPr="00FE65FE" w:rsidRDefault="001B5B82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предоставляют методические пособия и дидактический материал для участников программы;</w:t>
            </w:r>
          </w:p>
          <w:p w:rsidR="001B5B82" w:rsidRPr="00FE65FE" w:rsidRDefault="001B5B82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проводит лекции на общих собраниях родителей о необходимости </w:t>
            </w:r>
            <w:r w:rsidR="0059212D" w:rsidRPr="00FE65FE">
              <w:rPr>
                <w:sz w:val="28"/>
                <w:szCs w:val="28"/>
              </w:rPr>
              <w:lastRenderedPageBreak/>
              <w:t xml:space="preserve">качественного, в том числе </w:t>
            </w:r>
            <w:r w:rsidRPr="00FE65FE">
              <w:rPr>
                <w:sz w:val="28"/>
                <w:szCs w:val="28"/>
              </w:rPr>
              <w:t>пробиотического</w:t>
            </w:r>
            <w:r w:rsidR="0059212D" w:rsidRPr="00FE65FE">
              <w:rPr>
                <w:sz w:val="28"/>
                <w:szCs w:val="28"/>
              </w:rPr>
              <w:t>,</w:t>
            </w:r>
            <w:r w:rsidRPr="00FE65FE">
              <w:rPr>
                <w:sz w:val="28"/>
                <w:szCs w:val="28"/>
              </w:rPr>
              <w:t xml:space="preserve"> питания и о программе в целом;</w:t>
            </w:r>
          </w:p>
          <w:p w:rsidR="001B5B82" w:rsidRPr="00FE65FE" w:rsidRDefault="001B5B82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организуют доставку </w:t>
            </w:r>
            <w:r w:rsidR="0059212D" w:rsidRPr="00FE65FE">
              <w:rPr>
                <w:sz w:val="28"/>
                <w:szCs w:val="28"/>
              </w:rPr>
              <w:t>необходимой продукции</w:t>
            </w:r>
            <w:r w:rsidRPr="00FE65FE">
              <w:rPr>
                <w:sz w:val="28"/>
                <w:szCs w:val="28"/>
              </w:rPr>
              <w:t xml:space="preserve"> для оздоровительной части программы</w:t>
            </w:r>
            <w:r w:rsidR="000E5DAB" w:rsidRPr="00FE65FE">
              <w:rPr>
                <w:sz w:val="28"/>
                <w:szCs w:val="28"/>
              </w:rPr>
              <w:t>;</w:t>
            </w:r>
          </w:p>
          <w:p w:rsidR="001B5B82" w:rsidRPr="00FE65FE" w:rsidRDefault="001B5B82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Департамент образования и науки Тюменской области</w:t>
            </w:r>
            <w:r w:rsidR="009D3BA3" w:rsidRPr="00FE65FE">
              <w:rPr>
                <w:sz w:val="28"/>
                <w:szCs w:val="28"/>
              </w:rPr>
              <w:t xml:space="preserve"> </w:t>
            </w:r>
            <w:r w:rsidR="0059212D" w:rsidRPr="00FE65FE">
              <w:rPr>
                <w:sz w:val="28"/>
                <w:szCs w:val="28"/>
              </w:rPr>
              <w:t>предлагает</w:t>
            </w:r>
            <w:r w:rsidRPr="00FE65FE">
              <w:rPr>
                <w:sz w:val="28"/>
                <w:szCs w:val="28"/>
              </w:rPr>
              <w:t xml:space="preserve"> учреждения для участия в программе (пилотный проект – не менее 10 учреждений);   </w:t>
            </w:r>
          </w:p>
          <w:p w:rsidR="001B5B82" w:rsidRPr="00FE65FE" w:rsidRDefault="001B5B82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 - обеспечивает помещение и аудиторию слушателей-педагогов для установочного </w:t>
            </w:r>
            <w:r w:rsidR="00100369" w:rsidRPr="00FE65FE">
              <w:rPr>
                <w:sz w:val="28"/>
                <w:szCs w:val="28"/>
              </w:rPr>
              <w:t>семинара</w:t>
            </w:r>
            <w:r w:rsidR="000E5DAB" w:rsidRPr="00FE65FE">
              <w:rPr>
                <w:sz w:val="28"/>
                <w:szCs w:val="28"/>
              </w:rPr>
              <w:t>.</w:t>
            </w:r>
          </w:p>
          <w:p w:rsidR="00BD3B45" w:rsidRPr="00FE65FE" w:rsidRDefault="000E5DAB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 xml:space="preserve">     </w:t>
            </w:r>
            <w:r w:rsidR="000015B2" w:rsidRPr="00FE65FE">
              <w:rPr>
                <w:sz w:val="28"/>
                <w:szCs w:val="28"/>
              </w:rPr>
              <w:t xml:space="preserve"> </w:t>
            </w:r>
            <w:r w:rsidRPr="00FE65FE">
              <w:rPr>
                <w:sz w:val="28"/>
                <w:szCs w:val="28"/>
              </w:rPr>
              <w:t>8</w:t>
            </w:r>
            <w:r w:rsidR="00BD3B45" w:rsidRPr="00FE65FE">
              <w:rPr>
                <w:sz w:val="28"/>
                <w:szCs w:val="28"/>
              </w:rPr>
              <w:t>. Стороны  назначают своих полномочных представителей для проведения консультаций и переговоров на предмет реализации предусмотренных настоящим Соглашением договоренностей.</w:t>
            </w:r>
          </w:p>
          <w:p w:rsidR="00BD3B45" w:rsidRPr="00FE65FE" w:rsidRDefault="000E5DAB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>      9</w:t>
            </w:r>
            <w:r w:rsidR="00BD3B45" w:rsidRPr="00FE65FE">
              <w:rPr>
                <w:sz w:val="28"/>
                <w:szCs w:val="28"/>
              </w:rPr>
              <w:t>. Любые изменения  и дополнения  к настоящему  Соглашению действительны при условии, если они  совершены  в письменной  форме  и подписаны</w:t>
            </w:r>
            <w:r w:rsidRPr="00FE65FE">
              <w:rPr>
                <w:sz w:val="28"/>
                <w:szCs w:val="28"/>
              </w:rPr>
              <w:t xml:space="preserve"> </w:t>
            </w:r>
            <w:r w:rsidR="00BD3B45" w:rsidRPr="00FE65FE">
              <w:rPr>
                <w:sz w:val="28"/>
                <w:szCs w:val="28"/>
              </w:rPr>
              <w:t>уполномоченными представителями Сторон.</w:t>
            </w:r>
          </w:p>
          <w:p w:rsidR="00BD3B45" w:rsidRPr="00FE65FE" w:rsidRDefault="000E5DAB" w:rsidP="008B574A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65FE">
              <w:rPr>
                <w:sz w:val="28"/>
                <w:szCs w:val="28"/>
              </w:rPr>
              <w:t>      10</w:t>
            </w:r>
            <w:r w:rsidR="00BD3B45" w:rsidRPr="00FE65FE">
              <w:rPr>
                <w:sz w:val="28"/>
                <w:szCs w:val="28"/>
              </w:rPr>
              <w:t>. Настоящее  Соглашение составлено в двух аутентичных экземплярах,</w:t>
            </w:r>
            <w:r w:rsidR="000015B2" w:rsidRPr="00FE65FE">
              <w:rPr>
                <w:sz w:val="28"/>
                <w:szCs w:val="28"/>
              </w:rPr>
              <w:t xml:space="preserve"> </w:t>
            </w:r>
            <w:r w:rsidR="00BD3B45" w:rsidRPr="00FE65FE">
              <w:rPr>
                <w:sz w:val="28"/>
                <w:szCs w:val="28"/>
              </w:rPr>
              <w:t>по одному экземпляру для каждой из Сторон.</w:t>
            </w:r>
          </w:p>
          <w:p w:rsidR="002D0167" w:rsidRDefault="00930AF3" w:rsidP="003972DD">
            <w:pPr>
              <w:widowControl/>
              <w:tabs>
                <w:tab w:val="left" w:pos="10065"/>
              </w:tabs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159385</wp:posOffset>
                      </wp:positionV>
                      <wp:extent cx="2058035" cy="1243965"/>
                      <wp:effectExtent l="0" t="1905" r="1270" b="19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035" cy="1243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65FE" w:rsidRPr="00E17B9D" w:rsidRDefault="00E17B9D" w:rsidP="00FE65F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Директор д</w:t>
                                  </w:r>
                                  <w:r w:rsidR="00FE65FE" w:rsidRPr="00E17B9D">
                                    <w:rPr>
                                      <w:sz w:val="26"/>
                                      <w:szCs w:val="26"/>
                                    </w:rPr>
                                    <w:t>епартамент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а</w:t>
                                  </w:r>
                                  <w:r w:rsidR="00FE65FE"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 образов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ания и науки Тюменской области </w:t>
                                  </w:r>
                                </w:p>
                                <w:p w:rsidR="00FE65FE" w:rsidRPr="00E17B9D" w:rsidRDefault="00FE65FE" w:rsidP="00FE65F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E65FE" w:rsidRPr="00E17B9D" w:rsidRDefault="00FE65FE" w:rsidP="00FE65F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________</w:t>
                                  </w:r>
                                  <w:r w:rsidR="00E17B9D"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__ 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А.В. Райдер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8pt;margin-top:12.55pt;width:162.05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" stroked="f">
                      <v:textbox>
                        <w:txbxContent>
                          <w:p w:rsidR="00FE65FE" w:rsidRPr="00E17B9D" w:rsidRDefault="00E17B9D" w:rsidP="00FE65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17B9D">
                              <w:rPr>
                                <w:sz w:val="26"/>
                                <w:szCs w:val="26"/>
                              </w:rPr>
                              <w:t>Директор д</w:t>
                            </w:r>
                            <w:r w:rsidR="00FE65FE" w:rsidRPr="00E17B9D">
                              <w:rPr>
                                <w:sz w:val="26"/>
                                <w:szCs w:val="26"/>
                              </w:rPr>
                              <w:t>епартамент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E65FE" w:rsidRPr="00E17B9D">
                              <w:rPr>
                                <w:sz w:val="26"/>
                                <w:szCs w:val="26"/>
                              </w:rPr>
                              <w:t xml:space="preserve"> образов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ания и науки Тюменской области </w:t>
                            </w:r>
                          </w:p>
                          <w:p w:rsidR="00FE65FE" w:rsidRPr="00E17B9D" w:rsidRDefault="00FE65FE" w:rsidP="00FE65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E65FE" w:rsidRPr="00E17B9D" w:rsidRDefault="00FE65FE" w:rsidP="00FE65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17B9D">
                              <w:rPr>
                                <w:sz w:val="26"/>
                                <w:szCs w:val="26"/>
                              </w:rPr>
                              <w:t>________</w:t>
                            </w:r>
                            <w:r w:rsidR="00E17B9D" w:rsidRPr="00E17B9D">
                              <w:rPr>
                                <w:sz w:val="26"/>
                                <w:szCs w:val="26"/>
                              </w:rPr>
                              <w:t xml:space="preserve">__ 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>А.В. Райдер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158750</wp:posOffset>
                      </wp:positionV>
                      <wp:extent cx="2051685" cy="1080770"/>
                      <wp:effectExtent l="0" t="1270" r="0" b="38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B9D" w:rsidRDefault="00E17B9D" w:rsidP="00FE65FE">
                                  <w:pPr>
                                    <w:spacing w:line="24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Директор </w:t>
                                  </w:r>
                                  <w:r w:rsidR="00FE65FE" w:rsidRPr="00E17B9D">
                                    <w:rPr>
                                      <w:sz w:val="26"/>
                                      <w:szCs w:val="26"/>
                                    </w:rPr>
                                    <w:t>Обществ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а</w:t>
                                  </w:r>
                                  <w:r w:rsidR="00FE65FE"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FE65FE" w:rsidRPr="00E17B9D" w:rsidRDefault="00FE65FE" w:rsidP="00FE65FE">
                                  <w:pPr>
                                    <w:spacing w:line="24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с ограниченной ответственностью «Анфарм» </w:t>
                                  </w:r>
                                </w:p>
                                <w:p w:rsidR="00FE65FE" w:rsidRPr="00E17B9D" w:rsidRDefault="00FE65FE" w:rsidP="00FE65FE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E65FE" w:rsidRPr="00E17B9D" w:rsidRDefault="00E17B9D" w:rsidP="00E17B9D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________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FE65FE"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А.В. Шклянка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65.7pt;margin-top:12.5pt;width:161.55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ethQIAABc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" stroked="f">
                      <v:textbox style="mso-fit-shape-to-text:t">
                        <w:txbxContent>
                          <w:p w:rsidR="00E17B9D" w:rsidRDefault="00E17B9D" w:rsidP="00FE65FE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17B9D">
                              <w:rPr>
                                <w:sz w:val="26"/>
                                <w:szCs w:val="26"/>
                              </w:rPr>
                              <w:t xml:space="preserve">Директор </w:t>
                            </w:r>
                            <w:r w:rsidR="00FE65FE" w:rsidRPr="00E17B9D">
                              <w:rPr>
                                <w:sz w:val="26"/>
                                <w:szCs w:val="26"/>
                              </w:rPr>
                              <w:t>Обществ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E65FE" w:rsidRPr="00E17B9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E65FE" w:rsidRPr="00E17B9D" w:rsidRDefault="00FE65FE" w:rsidP="00FE65FE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17B9D">
                              <w:rPr>
                                <w:sz w:val="26"/>
                                <w:szCs w:val="26"/>
                              </w:rPr>
                              <w:t xml:space="preserve">с ограниченной ответственностью «Анфарм» </w:t>
                            </w:r>
                          </w:p>
                          <w:p w:rsidR="00FE65FE" w:rsidRPr="00E17B9D" w:rsidRDefault="00FE65FE" w:rsidP="00FE65F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E65FE" w:rsidRPr="00E17B9D" w:rsidRDefault="00E17B9D" w:rsidP="00E17B9D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65FE" w:rsidRPr="00E17B9D">
                              <w:rPr>
                                <w:sz w:val="26"/>
                                <w:szCs w:val="26"/>
                              </w:rPr>
                              <w:t xml:space="preserve">А.В. Шклянка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159385</wp:posOffset>
                      </wp:positionV>
                      <wp:extent cx="2019935" cy="965835"/>
                      <wp:effectExtent l="3810" t="1905" r="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965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B9D" w:rsidRPr="00E17B9D" w:rsidRDefault="00E17B9D" w:rsidP="00E17B9D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Заместитель директора</w:t>
                                  </w:r>
                                </w:p>
                                <w:p w:rsidR="00FE65FE" w:rsidRPr="00E17B9D" w:rsidRDefault="00FE65FE" w:rsidP="00FE65FE">
                                  <w:pPr>
                                    <w:spacing w:line="24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Закрыто</w:t>
                                  </w:r>
                                  <w:r w:rsidR="00E17B9D" w:rsidRPr="00E17B9D">
                                    <w:rPr>
                                      <w:sz w:val="26"/>
                                      <w:szCs w:val="26"/>
                                    </w:rPr>
                                    <w:t>го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 акционерно</w:t>
                                  </w:r>
                                  <w:r w:rsidR="00E17B9D"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го 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обществ</w:t>
                                  </w:r>
                                  <w:r w:rsidR="00E17B9D" w:rsidRPr="00E17B9D">
                                    <w:rPr>
                                      <w:sz w:val="26"/>
                                      <w:szCs w:val="26"/>
                                    </w:rPr>
                                    <w:t>а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 «Био-Веста М»</w:t>
                                  </w:r>
                                </w:p>
                                <w:p w:rsidR="00E17B9D" w:rsidRPr="00E17B9D" w:rsidRDefault="00E17B9D" w:rsidP="00FE65FE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E65FE" w:rsidRPr="00E17B9D" w:rsidRDefault="00FE65FE" w:rsidP="00FE65FE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______</w:t>
                                  </w:r>
                                  <w:r w:rsidR="00E17B9D">
                                    <w:rPr>
                                      <w:sz w:val="26"/>
                                      <w:szCs w:val="26"/>
                                    </w:rPr>
                                    <w:t>__</w:t>
                                  </w:r>
                                  <w:r w:rsidR="00E17B9D" w:rsidRPr="00E17B9D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17B9D">
                                    <w:rPr>
                                      <w:sz w:val="26"/>
                                      <w:szCs w:val="26"/>
                                    </w:rPr>
                                    <w:t>К.Е. Герасимов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78.65pt;margin-top:12.55pt;width:159.05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" stroked="f">
                      <v:textbox style="mso-fit-shape-to-text:t">
                        <w:txbxContent>
                          <w:p w:rsidR="00E17B9D" w:rsidRPr="00E17B9D" w:rsidRDefault="00E17B9D" w:rsidP="00E17B9D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17B9D">
                              <w:rPr>
                                <w:sz w:val="26"/>
                                <w:szCs w:val="26"/>
                              </w:rPr>
                              <w:t>Заместитель директора</w:t>
                            </w:r>
                          </w:p>
                          <w:p w:rsidR="00FE65FE" w:rsidRPr="00E17B9D" w:rsidRDefault="00FE65FE" w:rsidP="00FE65FE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17B9D">
                              <w:rPr>
                                <w:sz w:val="26"/>
                                <w:szCs w:val="26"/>
                              </w:rPr>
                              <w:t>Закрыто</w:t>
                            </w:r>
                            <w:r w:rsidR="00E17B9D" w:rsidRPr="00E17B9D">
                              <w:rPr>
                                <w:sz w:val="26"/>
                                <w:szCs w:val="26"/>
                              </w:rPr>
                              <w:t>го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 xml:space="preserve"> акционерно</w:t>
                            </w:r>
                            <w:r w:rsidR="00E17B9D" w:rsidRPr="00E17B9D">
                              <w:rPr>
                                <w:sz w:val="26"/>
                                <w:szCs w:val="26"/>
                              </w:rPr>
                              <w:t xml:space="preserve">го 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>обществ</w:t>
                            </w:r>
                            <w:r w:rsidR="00E17B9D" w:rsidRPr="00E17B9D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 xml:space="preserve"> «Био-Веста М»</w:t>
                            </w:r>
                          </w:p>
                          <w:p w:rsidR="00E17B9D" w:rsidRPr="00E17B9D" w:rsidRDefault="00E17B9D" w:rsidP="00FE65F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E65FE" w:rsidRPr="00E17B9D" w:rsidRDefault="00FE65FE" w:rsidP="00FE65F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17B9D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 w:rsidR="00E17B9D"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  <w:r w:rsidR="00E17B9D" w:rsidRPr="00E17B9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17B9D">
                              <w:rPr>
                                <w:sz w:val="26"/>
                                <w:szCs w:val="26"/>
                              </w:rPr>
                              <w:t>К.Е. Герасимов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0167" w:rsidRPr="002D0167" w:rsidRDefault="002D0167" w:rsidP="002D0167">
            <w:pPr>
              <w:rPr>
                <w:sz w:val="28"/>
                <w:szCs w:val="28"/>
              </w:rPr>
            </w:pPr>
          </w:p>
          <w:p w:rsidR="002D0167" w:rsidRPr="002D0167" w:rsidRDefault="002D0167" w:rsidP="002D0167">
            <w:pPr>
              <w:rPr>
                <w:sz w:val="28"/>
                <w:szCs w:val="28"/>
              </w:rPr>
            </w:pPr>
          </w:p>
          <w:p w:rsidR="002D0167" w:rsidRPr="002D0167" w:rsidRDefault="002D0167" w:rsidP="002D0167">
            <w:pPr>
              <w:rPr>
                <w:sz w:val="28"/>
                <w:szCs w:val="28"/>
              </w:rPr>
            </w:pPr>
          </w:p>
          <w:p w:rsidR="002D0167" w:rsidRPr="002D0167" w:rsidRDefault="002D0167" w:rsidP="002D0167">
            <w:pPr>
              <w:rPr>
                <w:sz w:val="28"/>
                <w:szCs w:val="28"/>
              </w:rPr>
            </w:pPr>
          </w:p>
          <w:p w:rsidR="002D0167" w:rsidRPr="002D0167" w:rsidRDefault="002D0167" w:rsidP="002D0167">
            <w:pPr>
              <w:rPr>
                <w:sz w:val="28"/>
                <w:szCs w:val="28"/>
              </w:rPr>
            </w:pPr>
          </w:p>
          <w:p w:rsidR="002D0167" w:rsidRPr="002D0167" w:rsidRDefault="002D0167" w:rsidP="002D0167">
            <w:pPr>
              <w:rPr>
                <w:sz w:val="28"/>
                <w:szCs w:val="28"/>
              </w:rPr>
            </w:pPr>
          </w:p>
          <w:p w:rsidR="00BD3B45" w:rsidRPr="002D0167" w:rsidRDefault="00BD3B45" w:rsidP="002D0167">
            <w:pPr>
              <w:tabs>
                <w:tab w:val="left" w:pos="8389"/>
              </w:tabs>
              <w:rPr>
                <w:sz w:val="28"/>
                <w:szCs w:val="28"/>
              </w:rPr>
            </w:pPr>
          </w:p>
        </w:tc>
      </w:tr>
    </w:tbl>
    <w:p w:rsidR="00BD3B45" w:rsidRPr="00FE65FE" w:rsidRDefault="00BD3B45" w:rsidP="002D0167">
      <w:pPr>
        <w:pStyle w:val="a4"/>
        <w:tabs>
          <w:tab w:val="left" w:pos="10065"/>
        </w:tabs>
        <w:jc w:val="both"/>
        <w:rPr>
          <w:rStyle w:val="FontStyle16"/>
          <w:sz w:val="28"/>
          <w:szCs w:val="28"/>
        </w:rPr>
      </w:pPr>
    </w:p>
    <w:sectPr w:rsidR="00BD3B45" w:rsidRPr="00FE65FE" w:rsidSect="00FE65FE">
      <w:type w:val="continuous"/>
      <w:pgSz w:w="11907" w:h="16839" w:code="9"/>
      <w:pgMar w:top="1418" w:right="1134" w:bottom="1135" w:left="181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8A" w:rsidRDefault="00F8698A">
      <w:r>
        <w:separator/>
      </w:r>
    </w:p>
  </w:endnote>
  <w:endnote w:type="continuationSeparator" w:id="0">
    <w:p w:rsidR="00F8698A" w:rsidRDefault="00F8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8A" w:rsidRDefault="00F8698A">
      <w:r>
        <w:separator/>
      </w:r>
    </w:p>
  </w:footnote>
  <w:footnote w:type="continuationSeparator" w:id="0">
    <w:p w:rsidR="00F8698A" w:rsidRDefault="00F8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D6944A"/>
    <w:lvl w:ilvl="0">
      <w:numFmt w:val="bullet"/>
      <w:lvlText w:val="*"/>
      <w:lvlJc w:val="left"/>
    </w:lvl>
  </w:abstractNum>
  <w:abstractNum w:abstractNumId="1" w15:restartNumberingAfterBreak="0">
    <w:nsid w:val="1C2F73D1"/>
    <w:multiLevelType w:val="hybridMultilevel"/>
    <w:tmpl w:val="B08A5124"/>
    <w:lvl w:ilvl="0" w:tplc="AD94754E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411C0172"/>
    <w:multiLevelType w:val="singleLevel"/>
    <w:tmpl w:val="5D6A35D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706158"/>
    <w:multiLevelType w:val="singleLevel"/>
    <w:tmpl w:val="58564E2C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FF"/>
    <w:rsid w:val="000015B2"/>
    <w:rsid w:val="000366A4"/>
    <w:rsid w:val="00042734"/>
    <w:rsid w:val="00052848"/>
    <w:rsid w:val="000E5DAB"/>
    <w:rsid w:val="00100369"/>
    <w:rsid w:val="001435A1"/>
    <w:rsid w:val="00192AE4"/>
    <w:rsid w:val="001B5B82"/>
    <w:rsid w:val="001E3595"/>
    <w:rsid w:val="00205304"/>
    <w:rsid w:val="00205A07"/>
    <w:rsid w:val="002316BA"/>
    <w:rsid w:val="00236A05"/>
    <w:rsid w:val="00240786"/>
    <w:rsid w:val="00240E9C"/>
    <w:rsid w:val="00247ED0"/>
    <w:rsid w:val="002728BB"/>
    <w:rsid w:val="00294E62"/>
    <w:rsid w:val="002C374E"/>
    <w:rsid w:val="002D0167"/>
    <w:rsid w:val="002D224B"/>
    <w:rsid w:val="002E71BF"/>
    <w:rsid w:val="002F643C"/>
    <w:rsid w:val="003972DD"/>
    <w:rsid w:val="003D2C06"/>
    <w:rsid w:val="00493AB7"/>
    <w:rsid w:val="00552728"/>
    <w:rsid w:val="00562D92"/>
    <w:rsid w:val="0059212D"/>
    <w:rsid w:val="00596888"/>
    <w:rsid w:val="005E435D"/>
    <w:rsid w:val="00610E6D"/>
    <w:rsid w:val="00635046"/>
    <w:rsid w:val="006B0A95"/>
    <w:rsid w:val="006C5D14"/>
    <w:rsid w:val="00734BC3"/>
    <w:rsid w:val="007E19EF"/>
    <w:rsid w:val="00871474"/>
    <w:rsid w:val="00884931"/>
    <w:rsid w:val="008B574A"/>
    <w:rsid w:val="00930AF3"/>
    <w:rsid w:val="009345B5"/>
    <w:rsid w:val="00943385"/>
    <w:rsid w:val="009D3BA3"/>
    <w:rsid w:val="00AA16DC"/>
    <w:rsid w:val="00B54767"/>
    <w:rsid w:val="00BB12FF"/>
    <w:rsid w:val="00BD3B45"/>
    <w:rsid w:val="00C0188E"/>
    <w:rsid w:val="00CA0401"/>
    <w:rsid w:val="00CA19BC"/>
    <w:rsid w:val="00CD53DD"/>
    <w:rsid w:val="00CF6BFF"/>
    <w:rsid w:val="00D03FCE"/>
    <w:rsid w:val="00D063EC"/>
    <w:rsid w:val="00D30467"/>
    <w:rsid w:val="00DE665E"/>
    <w:rsid w:val="00E17B9D"/>
    <w:rsid w:val="00E34B2B"/>
    <w:rsid w:val="00EE6A2B"/>
    <w:rsid w:val="00F47334"/>
    <w:rsid w:val="00F8698A"/>
    <w:rsid w:val="00FA3501"/>
    <w:rsid w:val="00FE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B92AD-3611-4DE6-A2AB-07BAD20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7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474"/>
    <w:pPr>
      <w:spacing w:line="285" w:lineRule="exact"/>
      <w:jc w:val="center"/>
    </w:pPr>
  </w:style>
  <w:style w:type="paragraph" w:customStyle="1" w:styleId="Style2">
    <w:name w:val="Style2"/>
    <w:basedOn w:val="a"/>
    <w:uiPriority w:val="99"/>
    <w:rsid w:val="00871474"/>
  </w:style>
  <w:style w:type="paragraph" w:customStyle="1" w:styleId="Style3">
    <w:name w:val="Style3"/>
    <w:basedOn w:val="a"/>
    <w:uiPriority w:val="99"/>
    <w:rsid w:val="00871474"/>
  </w:style>
  <w:style w:type="paragraph" w:customStyle="1" w:styleId="Style4">
    <w:name w:val="Style4"/>
    <w:basedOn w:val="a"/>
    <w:uiPriority w:val="99"/>
    <w:rsid w:val="00871474"/>
    <w:pPr>
      <w:spacing w:line="259" w:lineRule="exact"/>
      <w:jc w:val="both"/>
    </w:pPr>
  </w:style>
  <w:style w:type="paragraph" w:customStyle="1" w:styleId="Style5">
    <w:name w:val="Style5"/>
    <w:basedOn w:val="a"/>
    <w:uiPriority w:val="99"/>
    <w:rsid w:val="00871474"/>
    <w:pPr>
      <w:spacing w:line="254" w:lineRule="exact"/>
      <w:ind w:firstLine="542"/>
    </w:pPr>
  </w:style>
  <w:style w:type="paragraph" w:customStyle="1" w:styleId="Style6">
    <w:name w:val="Style6"/>
    <w:basedOn w:val="a"/>
    <w:uiPriority w:val="99"/>
    <w:rsid w:val="00871474"/>
    <w:pPr>
      <w:spacing w:line="254" w:lineRule="exact"/>
      <w:ind w:hanging="173"/>
    </w:pPr>
  </w:style>
  <w:style w:type="paragraph" w:customStyle="1" w:styleId="Style7">
    <w:name w:val="Style7"/>
    <w:basedOn w:val="a"/>
    <w:uiPriority w:val="99"/>
    <w:rsid w:val="00871474"/>
    <w:pPr>
      <w:spacing w:line="269" w:lineRule="exact"/>
      <w:ind w:firstLine="720"/>
    </w:pPr>
  </w:style>
  <w:style w:type="paragraph" w:customStyle="1" w:styleId="Style8">
    <w:name w:val="Style8"/>
    <w:basedOn w:val="a"/>
    <w:uiPriority w:val="99"/>
    <w:rsid w:val="00871474"/>
    <w:pPr>
      <w:spacing w:line="264" w:lineRule="exact"/>
      <w:jc w:val="both"/>
    </w:pPr>
  </w:style>
  <w:style w:type="paragraph" w:customStyle="1" w:styleId="Style9">
    <w:name w:val="Style9"/>
    <w:basedOn w:val="a"/>
    <w:uiPriority w:val="99"/>
    <w:rsid w:val="00871474"/>
    <w:pPr>
      <w:spacing w:line="259" w:lineRule="exact"/>
      <w:ind w:hanging="336"/>
    </w:pPr>
  </w:style>
  <w:style w:type="paragraph" w:customStyle="1" w:styleId="Style10">
    <w:name w:val="Style10"/>
    <w:basedOn w:val="a"/>
    <w:uiPriority w:val="99"/>
    <w:rsid w:val="00871474"/>
  </w:style>
  <w:style w:type="character" w:customStyle="1" w:styleId="FontStyle12">
    <w:name w:val="Font Style12"/>
    <w:basedOn w:val="a0"/>
    <w:uiPriority w:val="99"/>
    <w:rsid w:val="008714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71474"/>
    <w:rPr>
      <w:rFonts w:ascii="Sylfaen" w:hAnsi="Sylfaen" w:cs="Sylfaen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871474"/>
    <w:rPr>
      <w:rFonts w:ascii="Consolas" w:hAnsi="Consolas" w:cs="Consolas"/>
      <w:b/>
      <w:bCs/>
      <w:i/>
      <w:iCs/>
      <w:sz w:val="10"/>
      <w:szCs w:val="10"/>
    </w:rPr>
  </w:style>
  <w:style w:type="character" w:customStyle="1" w:styleId="FontStyle15">
    <w:name w:val="Font Style15"/>
    <w:basedOn w:val="a0"/>
    <w:uiPriority w:val="99"/>
    <w:rsid w:val="0087147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714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71474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871474"/>
    <w:rPr>
      <w:color w:val="000080"/>
      <w:u w:val="single"/>
    </w:rPr>
  </w:style>
  <w:style w:type="paragraph" w:styleId="a4">
    <w:name w:val="No Spacing"/>
    <w:uiPriority w:val="1"/>
    <w:qFormat/>
    <w:rsid w:val="00B5476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54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767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54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767"/>
    <w:rPr>
      <w:rFonts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D2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C06"/>
    <w:rPr>
      <w:rFonts w:ascii="Courier New" w:hAnsi="Courier New" w:cs="Courier New"/>
    </w:rPr>
  </w:style>
  <w:style w:type="character" w:styleId="a9">
    <w:name w:val="Strong"/>
    <w:basedOn w:val="a0"/>
    <w:uiPriority w:val="22"/>
    <w:qFormat/>
    <w:rsid w:val="00BD3B45"/>
    <w:rPr>
      <w:b/>
      <w:bCs/>
    </w:rPr>
  </w:style>
  <w:style w:type="paragraph" w:styleId="aa">
    <w:name w:val="Normal (Web)"/>
    <w:basedOn w:val="a"/>
    <w:uiPriority w:val="99"/>
    <w:semiHidden/>
    <w:unhideWhenUsed/>
    <w:rsid w:val="00BD3B4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aintext">
    <w:name w:val="maintext"/>
    <w:basedOn w:val="a"/>
    <w:rsid w:val="00D063EC"/>
    <w:pPr>
      <w:widowControl/>
      <w:autoSpaceDE/>
      <w:autoSpaceDN/>
      <w:adjustRightInd/>
      <w:spacing w:before="100" w:beforeAutospacing="1" w:after="100" w:afterAutospacing="1"/>
      <w:ind w:left="210" w:right="210"/>
      <w:jc w:val="both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65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317">
          <w:marLeft w:val="150"/>
          <w:marRight w:val="0"/>
          <w:marTop w:val="0"/>
          <w:marBottom w:val="150"/>
          <w:divBdr>
            <w:top w:val="single" w:sz="6" w:space="0" w:color="009DD8"/>
            <w:left w:val="single" w:sz="6" w:space="0" w:color="009DD8"/>
            <w:bottom w:val="single" w:sz="6" w:space="8" w:color="009DD8"/>
            <w:right w:val="single" w:sz="6" w:space="0" w:color="009DD8"/>
          </w:divBdr>
          <w:divsChild>
            <w:div w:id="6485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1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1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5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4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3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6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37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12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0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34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1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53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48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35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88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0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9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50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99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9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69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3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87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2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4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04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69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54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42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2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90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2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5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26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1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14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01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74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45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35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92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37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25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2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95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96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63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30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22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2012-04-12T11:14:00Z</cp:lastPrinted>
  <dcterms:created xsi:type="dcterms:W3CDTF">2015-06-04T04:51:00Z</dcterms:created>
  <dcterms:modified xsi:type="dcterms:W3CDTF">2015-06-04T04:51:00Z</dcterms:modified>
</cp:coreProperties>
</file>