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54" w:rsidRPr="00182E77" w:rsidRDefault="00207C54" w:rsidP="00207C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Pr="00182E77">
        <w:rPr>
          <w:rFonts w:ascii="Times New Roman" w:hAnsi="Times New Roman" w:cs="Times New Roman"/>
          <w:b/>
          <w:sz w:val="26"/>
          <w:szCs w:val="26"/>
        </w:rPr>
        <w:t>семинара по теме:</w:t>
      </w:r>
    </w:p>
    <w:p w:rsidR="00207C54" w:rsidRDefault="00207C54" w:rsidP="00207C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2E77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Организация развития научно-технического творчества в школах в рамках деятельности регионального центра по работе с одаренными детьми</w:t>
      </w:r>
      <w:r w:rsidRPr="00182E77">
        <w:rPr>
          <w:rFonts w:ascii="Times New Roman" w:hAnsi="Times New Roman" w:cs="Times New Roman"/>
          <w:b/>
          <w:sz w:val="26"/>
          <w:szCs w:val="26"/>
        </w:rPr>
        <w:t>»</w:t>
      </w:r>
    </w:p>
    <w:p w:rsidR="00207C54" w:rsidRDefault="00207C54" w:rsidP="00207C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 мая 2015</w:t>
      </w:r>
    </w:p>
    <w:p w:rsidR="00207C54" w:rsidRPr="00182E77" w:rsidRDefault="00207C54" w:rsidP="00207C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СОШ № 25 г. Тюмени</w:t>
      </w:r>
      <w:bookmarkStart w:id="0" w:name="_GoBack"/>
      <w:bookmarkEnd w:id="0"/>
    </w:p>
    <w:p w:rsidR="003A67D8" w:rsidRDefault="003A67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07C54" w:rsidTr="00207C54">
        <w:tc>
          <w:tcPr>
            <w:tcW w:w="1696" w:type="dxa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</w:tc>
        <w:tc>
          <w:tcPr>
            <w:tcW w:w="7649" w:type="dxa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207C54" w:rsidTr="00884050">
        <w:tc>
          <w:tcPr>
            <w:tcW w:w="9345" w:type="dxa"/>
            <w:gridSpan w:val="2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естественно-математических лабораторий в рамках реализации проекта «Политехническая школа»</w:t>
            </w:r>
          </w:p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Милованова Н.Г.</w:t>
            </w:r>
          </w:p>
        </w:tc>
      </w:tr>
      <w:tr w:rsidR="00207C54" w:rsidTr="004D6E11">
        <w:tc>
          <w:tcPr>
            <w:tcW w:w="9345" w:type="dxa"/>
            <w:gridSpan w:val="2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Работа с одаренными детьми в контексте развития научно-технического мышления</w:t>
            </w:r>
          </w:p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Немчинов В.В.</w:t>
            </w:r>
          </w:p>
        </w:tc>
      </w:tr>
      <w:tr w:rsidR="00207C54" w:rsidTr="008E11AC">
        <w:tc>
          <w:tcPr>
            <w:tcW w:w="9345" w:type="dxa"/>
            <w:gridSpan w:val="2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Школьная лига РОСНАНО. Опыт взаимодействия (МАОУ СОШ № 88 г. Тюмени)</w:t>
            </w:r>
          </w:p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Павленко Е.А.</w:t>
            </w:r>
          </w:p>
        </w:tc>
      </w:tr>
      <w:tr w:rsidR="00207C54" w:rsidTr="00552B02">
        <w:tc>
          <w:tcPr>
            <w:tcW w:w="9345" w:type="dxa"/>
            <w:gridSpan w:val="2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Развитие школьного технопарка как условие реализации проектной и исследовательской деятельности на базе МАОУ лицей № 81 г. Тюмени</w:t>
            </w:r>
          </w:p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Черемисова</w:t>
            </w:r>
            <w:proofErr w:type="spellEnd"/>
            <w:r w:rsidRPr="00207C54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207C54" w:rsidTr="00ED4CE7">
        <w:tc>
          <w:tcPr>
            <w:tcW w:w="9345" w:type="dxa"/>
            <w:gridSpan w:val="2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Кружок ЛЕГО-конструирования как средство развития технического творчества обучающихся (МАОУ СОШ № 25 г. Тюмени)</w:t>
            </w:r>
          </w:p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Метальникова</w:t>
            </w:r>
            <w:proofErr w:type="spellEnd"/>
            <w:r w:rsidRPr="00207C5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207C54" w:rsidTr="00E178DB">
        <w:tc>
          <w:tcPr>
            <w:tcW w:w="9345" w:type="dxa"/>
            <w:gridSpan w:val="2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за шагом» - эффективная форма работы по развитию исследовательских навыков и формированию естественнонаучного, математического и технического мышления (МАОУ СОШ № 25 г. Тюмени)</w:t>
            </w:r>
          </w:p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Заводовская</w:t>
            </w:r>
            <w:proofErr w:type="spellEnd"/>
            <w:r w:rsidRPr="00207C54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</w:tr>
      <w:tr w:rsidR="00207C54" w:rsidTr="0039072F">
        <w:tc>
          <w:tcPr>
            <w:tcW w:w="9345" w:type="dxa"/>
            <w:gridSpan w:val="2"/>
          </w:tcPr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Развитие инженерно-технического творчества учащихся и навыков современного исследования: формы организации проектной деятельности (МАОУ СОШ № 88 г. Тюмени)</w:t>
            </w:r>
          </w:p>
          <w:p w:rsidR="00207C54" w:rsidRPr="00207C54" w:rsidRDefault="00207C54" w:rsidP="00207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Ерохин В.В.</w:t>
            </w:r>
          </w:p>
        </w:tc>
      </w:tr>
      <w:tr w:rsidR="00207C54" w:rsidTr="000A6926">
        <w:tc>
          <w:tcPr>
            <w:tcW w:w="9345" w:type="dxa"/>
            <w:gridSpan w:val="2"/>
          </w:tcPr>
          <w:p w:rsidR="00207C54" w:rsidRPr="00207C54" w:rsidRDefault="00207C54" w:rsidP="00207C54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Научно-техническое творчество на уроках естественнонаучного цикла и в рамках социальных практик. Или: Как вырастить гения?</w:t>
            </w:r>
          </w:p>
          <w:p w:rsidR="00207C54" w:rsidRPr="00207C54" w:rsidRDefault="00207C54" w:rsidP="00207C54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7C54">
              <w:rPr>
                <w:rFonts w:ascii="Times New Roman" w:hAnsi="Times New Roman" w:cs="Times New Roman"/>
                <w:sz w:val="28"/>
                <w:szCs w:val="28"/>
              </w:rPr>
              <w:t>Бояркина Ю.А.</w:t>
            </w:r>
          </w:p>
        </w:tc>
      </w:tr>
    </w:tbl>
    <w:p w:rsidR="00207C54" w:rsidRDefault="00207C54"/>
    <w:sectPr w:rsidR="0020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4C"/>
    <w:rsid w:val="00207C54"/>
    <w:rsid w:val="003A67D8"/>
    <w:rsid w:val="00E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EAA3-D488-46E1-AF9B-99A83AE6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Милованова Наталья</dc:creator>
  <cp:keywords/>
  <dc:description/>
  <cp:lastModifiedBy>Милованова Наталья</cp:lastModifiedBy>
  <cp:revision>2</cp:revision>
  <dcterms:created xsi:type="dcterms:W3CDTF">2015-05-13T12:55:00Z</dcterms:created>
  <dcterms:modified xsi:type="dcterms:W3CDTF">2015-05-13T13:03:00Z</dcterms:modified>
</cp:coreProperties>
</file>