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B5" w:rsidRDefault="009239B5" w:rsidP="009239B5">
      <w:pPr>
        <w:pStyle w:val="-1"/>
      </w:pPr>
      <w:r>
        <w:t>Бабенко</w:t>
      </w:r>
    </w:p>
    <w:p w:rsidR="009239B5" w:rsidRDefault="009239B5" w:rsidP="009239B5">
      <w:pPr>
        <w:pStyle w:val="-2"/>
      </w:pPr>
      <w:r w:rsidRPr="00EE7BC2">
        <w:t>Надежда</w:t>
      </w:r>
      <w:r>
        <w:t xml:space="preserve"> Владимировна</w:t>
      </w:r>
    </w:p>
    <w:p w:rsidR="009239B5" w:rsidRDefault="009239B5" w:rsidP="009239B5">
      <w:pPr>
        <w:pStyle w:val="a4"/>
      </w:pPr>
      <w:r>
        <w:t>Муниципальное общеобразовательное учреждение «Средняя общеобразова</w:t>
      </w:r>
      <w:r>
        <w:softHyphen/>
        <w:t>тельная школа № 12» Воскресенского района Московской области, РФ</w:t>
      </w:r>
    </w:p>
    <w:p w:rsidR="009239B5" w:rsidRPr="00FF7CD2" w:rsidRDefault="009239B5" w:rsidP="009239B5">
      <w:pPr>
        <w:pStyle w:val="a3"/>
      </w:pPr>
      <w:proofErr w:type="spellStart"/>
      <w:r w:rsidRPr="0043177F">
        <w:rPr>
          <w:lang w:val="en-US"/>
        </w:rPr>
        <w:t>babenko</w:t>
      </w:r>
      <w:proofErr w:type="spellEnd"/>
      <w:r w:rsidRPr="00064EA5">
        <w:t>_</w:t>
      </w:r>
      <w:r w:rsidRPr="0043177F">
        <w:rPr>
          <w:lang w:val="en-US"/>
        </w:rPr>
        <w:t>n</w:t>
      </w:r>
      <w:r w:rsidRPr="00064EA5">
        <w:t>@</w:t>
      </w:r>
      <w:r w:rsidRPr="0043177F">
        <w:rPr>
          <w:lang w:val="en-US"/>
        </w:rPr>
        <w:t>inbox</w:t>
      </w:r>
      <w:r w:rsidRPr="00064EA5">
        <w:t>.</w:t>
      </w:r>
      <w:proofErr w:type="spellStart"/>
      <w:r w:rsidRPr="0043177F">
        <w:rPr>
          <w:lang w:val="en-US"/>
        </w:rPr>
        <w:t>ru</w:t>
      </w:r>
      <w:proofErr w:type="spellEnd"/>
    </w:p>
    <w:p w:rsidR="009239B5" w:rsidRDefault="009239B5" w:rsidP="009239B5">
      <w:pPr>
        <w:pStyle w:val="-3"/>
      </w:pPr>
      <w:proofErr w:type="spellStart"/>
      <w:r>
        <w:t>Научно­методическая</w:t>
      </w:r>
      <w:proofErr w:type="spellEnd"/>
      <w:r>
        <w:t xml:space="preserve"> инфраструктура</w:t>
      </w:r>
      <w:r>
        <w:br/>
        <w:t>для подготовки к написанию сочинения</w:t>
      </w:r>
    </w:p>
    <w:p w:rsidR="009239B5" w:rsidRDefault="009239B5" w:rsidP="009239B5">
      <w:r>
        <w:t>На современном этапе, в условиях модернизации образования, требуется переосмысление всех действий участников учебного процесса: подходов к обучению, психологических основ общения, теоретических и методологических основ преподавания, приёмов орг</w:t>
      </w:r>
      <w:r>
        <w:t>а</w:t>
      </w:r>
      <w:r>
        <w:t>низации учебного процесса.</w:t>
      </w:r>
    </w:p>
    <w:p w:rsidR="009239B5" w:rsidRDefault="009239B5" w:rsidP="009239B5">
      <w:r>
        <w:t>Одной из важнейших составляющих современного образо</w:t>
      </w:r>
      <w:r>
        <w:softHyphen/>
        <w:t>ва</w:t>
      </w:r>
      <w:r>
        <w:softHyphen/>
        <w:t xml:space="preserve">тельного процесса является </w:t>
      </w:r>
      <w:proofErr w:type="spellStart"/>
      <w:r>
        <w:t>компетентностный</w:t>
      </w:r>
      <w:proofErr w:type="spellEnd"/>
      <w:r>
        <w:t xml:space="preserve"> подход к обучению, включающий в себя определение целей образования, отбор со</w:t>
      </w:r>
      <w:r>
        <w:softHyphen/>
        <w:t>держания образования, организацию образовательного процесса и оцен</w:t>
      </w:r>
      <w:r>
        <w:softHyphen/>
        <w:t xml:space="preserve">ку образовательных результатов. Его главное отличие от классического подхода заключается в том, что он формирует у учащихся не только теоретическое мышление, но и практические навыки. </w:t>
      </w:r>
      <w:proofErr w:type="spellStart"/>
      <w:r>
        <w:t>Компетентностный</w:t>
      </w:r>
      <w:proofErr w:type="spellEnd"/>
      <w:r>
        <w:t xml:space="preserve"> подход ориентирован на практическое де</w:t>
      </w:r>
      <w:r>
        <w:t>й</w:t>
      </w:r>
      <w:r>
        <w:t>ствие, решение реальных задач.</w:t>
      </w:r>
    </w:p>
    <w:p w:rsidR="009239B5" w:rsidRDefault="009239B5" w:rsidP="009239B5">
      <w:r>
        <w:t xml:space="preserve">Не так давно широкая педагогическая общественность отмечала 100­летие со дня рождения Л. П. Федоренко. На </w:t>
      </w:r>
      <w:proofErr w:type="spellStart"/>
      <w:r>
        <w:t>научно­практи</w:t>
      </w:r>
      <w:r>
        <w:softHyphen/>
        <w:t>ческой</w:t>
      </w:r>
      <w:proofErr w:type="spellEnd"/>
      <w:r>
        <w:t xml:space="preserve"> ко</w:t>
      </w:r>
      <w:r>
        <w:t>н</w:t>
      </w:r>
      <w:r>
        <w:t>ференции «Методическая наука и её наследие: истоки и современность, традиции и инновации», прошедшей в МГОУ, о</w:t>
      </w:r>
      <w:r>
        <w:t>т</w:t>
      </w:r>
      <w:r>
        <w:t xml:space="preserve">мечалась значимость её методического наследия. Именно она одной из первых серьёзно задумалась о </w:t>
      </w:r>
      <w:proofErr w:type="spellStart"/>
      <w:r>
        <w:t>компетентностном</w:t>
      </w:r>
      <w:proofErr w:type="spellEnd"/>
      <w:r>
        <w:t xml:space="preserve"> подходе в обучении русскому языку. В её работе «Анализ теории и практики об</w:t>
      </w:r>
      <w:r>
        <w:t>у</w:t>
      </w:r>
      <w:r>
        <w:t>чения русскому языку» мы встречаем термины «практическая н</w:t>
      </w:r>
      <w:r>
        <w:t>а</w:t>
      </w:r>
      <w:r>
        <w:t xml:space="preserve">правленность», «связь теории и практики», «учебная диагностика», именно они и легли в основу </w:t>
      </w:r>
      <w:proofErr w:type="spellStart"/>
      <w:r>
        <w:t>компетентностного</w:t>
      </w:r>
      <w:proofErr w:type="spellEnd"/>
      <w:r>
        <w:t xml:space="preserve"> подхода в обуч</w:t>
      </w:r>
      <w:r>
        <w:t>е</w:t>
      </w:r>
      <w:r>
        <w:t>нии.</w:t>
      </w:r>
    </w:p>
    <w:p w:rsidR="009239B5" w:rsidRDefault="009239B5" w:rsidP="009239B5">
      <w:r>
        <w:t xml:space="preserve">Итак, в системной подготовке учащихся к итоговой аттестации по русскому языку особое место занимает </w:t>
      </w:r>
      <w:proofErr w:type="spellStart"/>
      <w:r>
        <w:t>компетентностный</w:t>
      </w:r>
      <w:proofErr w:type="spellEnd"/>
      <w:r>
        <w:t xml:space="preserve"> подход, так как в экзаменационную работу включены задания, проверяющие лингвистическую, языковую и коммуникативную комп</w:t>
      </w:r>
      <w:r>
        <w:t>е</w:t>
      </w:r>
      <w:r>
        <w:t>тенции.</w:t>
      </w:r>
    </w:p>
    <w:p w:rsidR="009239B5" w:rsidRDefault="009239B5" w:rsidP="009239B5">
      <w:r>
        <w:t xml:space="preserve">Общеизвестно, что самой весомой частью </w:t>
      </w:r>
      <w:proofErr w:type="spellStart"/>
      <w:r>
        <w:t>КИМов</w:t>
      </w:r>
      <w:proofErr w:type="spellEnd"/>
      <w:r>
        <w:t xml:space="preserve"> до 2014 года являлась часть</w:t>
      </w:r>
      <w:proofErr w:type="gramStart"/>
      <w:r>
        <w:t xml:space="preserve"> С</w:t>
      </w:r>
      <w:proofErr w:type="gramEnd"/>
      <w:r>
        <w:t xml:space="preserve">, где проверялась степень </w:t>
      </w:r>
      <w:proofErr w:type="spellStart"/>
      <w:r>
        <w:t>сформированности</w:t>
      </w:r>
      <w:proofErr w:type="spellEnd"/>
      <w:r>
        <w:t xml:space="preserve"> ко</w:t>
      </w:r>
      <w:r>
        <w:t>м</w:t>
      </w:r>
      <w:r>
        <w:t>муникативной компетенции. Анализ результатов ЕГЭ по русскому языку показывает, что на протяжении нескольких лет практически не изменялся и оставался низким процент выполнения этого зад</w:t>
      </w:r>
      <w:r>
        <w:t>а</w:t>
      </w:r>
      <w:r>
        <w:t>ния, так как выпускники не научились пользоваться родным языком в необходимой мере.</w:t>
      </w:r>
    </w:p>
    <w:p w:rsidR="009239B5" w:rsidRDefault="009239B5" w:rsidP="009239B5">
      <w:r>
        <w:t xml:space="preserve">По данным статистики, </w:t>
      </w:r>
      <w:proofErr w:type="gramStart"/>
      <w:r>
        <w:t>значительный</w:t>
      </w:r>
      <w:proofErr w:type="gramEnd"/>
      <w:r>
        <w:t xml:space="preserve"> % выпускников в разные годы не справлялся с заданием с развёрнутым ответом.</w:t>
      </w:r>
    </w:p>
    <w:p w:rsidR="009239B5" w:rsidRDefault="009239B5" w:rsidP="009239B5">
      <w:r>
        <w:t>2008 год — 24,51% выпускников.(10735 чел.)</w:t>
      </w:r>
    </w:p>
    <w:p w:rsidR="009239B5" w:rsidRDefault="009239B5" w:rsidP="009239B5">
      <w:r>
        <w:t>2009 год — 22,72% выпускников.(7830 чел.)</w:t>
      </w:r>
    </w:p>
    <w:p w:rsidR="009239B5" w:rsidRDefault="009239B5" w:rsidP="009239B5">
      <w:r>
        <w:t>2010 год — 18,36% выпускников.(5835 чел.)</w:t>
      </w:r>
    </w:p>
    <w:p w:rsidR="009239B5" w:rsidRDefault="009239B5" w:rsidP="009239B5">
      <w:r>
        <w:t>2011 год — 11,45% выпускников.(3027 чел.)</w:t>
      </w:r>
    </w:p>
    <w:p w:rsidR="009239B5" w:rsidRDefault="009239B5" w:rsidP="009239B5">
      <w:r>
        <w:lastRenderedPageBreak/>
        <w:t>2012 год — 12,59% выпускников.(4310 чел.)</w:t>
      </w:r>
    </w:p>
    <w:p w:rsidR="009239B5" w:rsidRDefault="009239B5" w:rsidP="009239B5">
      <w:r>
        <w:t>2013 год — 10,41% выпускников.(3631 чел.)</w:t>
      </w:r>
    </w:p>
    <w:p w:rsidR="009239B5" w:rsidRDefault="009239B5" w:rsidP="009239B5">
      <w:r>
        <w:t xml:space="preserve">Являясь экспертом ЕГЭ по русскому языку с 2005 года, как </w:t>
      </w:r>
      <w:proofErr w:type="spellStart"/>
      <w:r>
        <w:t>уч</w:t>
      </w:r>
      <w:r>
        <w:t>и</w:t>
      </w:r>
      <w:r>
        <w:t>тель­практик</w:t>
      </w:r>
      <w:proofErr w:type="spellEnd"/>
      <w:r>
        <w:t xml:space="preserve"> обратила внимание на то, что многие недостатки в формиров</w:t>
      </w:r>
      <w:r>
        <w:t>а</w:t>
      </w:r>
      <w:r>
        <w:t>нии коммуникативной компетенции были обусловлены тем, что при их формировании недостаточное внимание уделялось работе, связанной с у</w:t>
      </w:r>
      <w:r>
        <w:t>с</w:t>
      </w:r>
      <w:r>
        <w:t>воением теоретических знаний.</w:t>
      </w:r>
    </w:p>
    <w:p w:rsidR="009239B5" w:rsidRDefault="009239B5" w:rsidP="009239B5">
      <w:r>
        <w:t>Статистические данные показывают (об этом свидетельствуют результ</w:t>
      </w:r>
      <w:r>
        <w:t>а</w:t>
      </w:r>
      <w:r>
        <w:t>ты ЕГЭ всех лет), что коммуникативные умения, необ</w:t>
      </w:r>
      <w:r>
        <w:softHyphen/>
        <w:t>ходимые для выпо</w:t>
      </w:r>
      <w:r>
        <w:t>л</w:t>
      </w:r>
      <w:r>
        <w:t>нения части</w:t>
      </w:r>
      <w:proofErr w:type="gramStart"/>
      <w:r>
        <w:t xml:space="preserve"> С</w:t>
      </w:r>
      <w:proofErr w:type="gramEnd"/>
      <w:r>
        <w:t xml:space="preserve"> (написания сочинения по исход</w:t>
      </w:r>
      <w:r>
        <w:softHyphen/>
        <w:t>ному тексту), представляют для выпускников особую труд</w:t>
      </w:r>
      <w:r>
        <w:softHyphen/>
        <w:t>ность, а незнание и непонимание терминов, используемых в форму</w:t>
      </w:r>
      <w:r>
        <w:softHyphen/>
        <w:t>лировке задания к части С1, не способствует написанию качественного с</w:t>
      </w:r>
      <w:r>
        <w:t>о</w:t>
      </w:r>
      <w:r>
        <w:t>чинения выпускником.</w:t>
      </w:r>
    </w:p>
    <w:p w:rsidR="009239B5" w:rsidRDefault="009239B5" w:rsidP="009239B5">
      <w:r>
        <w:t>Проверяя сочинения по исходному тексту и наблюдая, как в</w:t>
      </w:r>
      <w:r>
        <w:t>ы</w:t>
      </w:r>
      <w:r>
        <w:t>пускники из года в год допускают одни и те же ошибки, обратила особое внимание на приём систематизации теоретических сведений. Как показала практика, такая работа мобилизует выпускника, п</w:t>
      </w:r>
      <w:r>
        <w:t>о</w:t>
      </w:r>
      <w:r>
        <w:t>зволяет осознанно подходить к созд</w:t>
      </w:r>
      <w:r>
        <w:t>а</w:t>
      </w:r>
      <w:r>
        <w:t xml:space="preserve">нию собственного сочинения на основе исходного текста. Сразу отметим, что этот приём можно использовать при работе с конкретным критерием, с несколькими критериями, на отдельных этапах урока или на протяжении всего урока (качество </w:t>
      </w:r>
      <w:proofErr w:type="spellStart"/>
      <w:r>
        <w:t>обученности</w:t>
      </w:r>
      <w:proofErr w:type="spellEnd"/>
      <w:r>
        <w:t xml:space="preserve"> повысилось на 30%). </w:t>
      </w:r>
    </w:p>
    <w:p w:rsidR="009239B5" w:rsidRDefault="009239B5" w:rsidP="009239B5">
      <w:r>
        <w:t>Цель таких уроков: систематизировать теоретические знания, необходимые для написания сочинения по исходному тексту; п</w:t>
      </w:r>
      <w:r>
        <w:t>о</w:t>
      </w:r>
      <w:r>
        <w:t>знакомить учащихся с методическими рекомендациями; прорабо</w:t>
      </w:r>
      <w:r>
        <w:softHyphen/>
        <w:t>тать общие критерии оценивания ответа на задание С</w:t>
      </w:r>
      <w:proofErr w:type="gramStart"/>
      <w:r>
        <w:t>1</w:t>
      </w:r>
      <w:proofErr w:type="gramEnd"/>
      <w:r>
        <w:t>.</w:t>
      </w:r>
    </w:p>
    <w:p w:rsidR="009239B5" w:rsidRDefault="009239B5" w:rsidP="009239B5">
      <w:r>
        <w:t>Оборудование урока в обязательном порядке должно включать критерии оценивания задания с развёрнутым ответом, исходный текст.</w:t>
      </w:r>
    </w:p>
    <w:p w:rsidR="009239B5" w:rsidRDefault="009239B5" w:rsidP="009239B5">
      <w:r>
        <w:t>В свете последних изменений, происходящих в системе образ</w:t>
      </w:r>
      <w:r>
        <w:t>о</w:t>
      </w:r>
      <w:r>
        <w:t>вания, особое внимание уделяется продуктивности методи</w:t>
      </w:r>
      <w:r>
        <w:softHyphen/>
        <w:t xml:space="preserve">ческой деятельности педагога, а одним из критериев её определения является разработка </w:t>
      </w:r>
      <w:proofErr w:type="spellStart"/>
      <w:r>
        <w:t>программно­методического</w:t>
      </w:r>
      <w:proofErr w:type="spellEnd"/>
      <w:r>
        <w:t xml:space="preserve"> сопровождения образ</w:t>
      </w:r>
      <w:r>
        <w:t>о</w:t>
      </w:r>
      <w:r>
        <w:t xml:space="preserve">вательного процесса. </w:t>
      </w:r>
    </w:p>
    <w:p w:rsidR="009239B5" w:rsidRDefault="009239B5" w:rsidP="009239B5">
      <w:r>
        <w:t>Немаловажную роль в системе подготовки учащихся к ЕГЭ по русскому языку играет тесное сотрудничество школы и вуза. В с</w:t>
      </w:r>
      <w:r>
        <w:t>о</w:t>
      </w:r>
      <w:r>
        <w:t>временной системе образования действительно происходят су</w:t>
      </w:r>
      <w:r>
        <w:softHyphen/>
        <w:t>щест</w:t>
      </w:r>
      <w:r>
        <w:softHyphen/>
        <w:t>венные изменения, если такое сотрудничество стало возмож</w:t>
      </w:r>
      <w:r>
        <w:softHyphen/>
        <w:t>ным. И такие учреждения, как РАО, МГОУ, ГБОУ ВПО «Академия социального управления», МГОСГИ, Зарайский педагогический колледж, предлагающие пути взаимодействия и сотрудничества, сп</w:t>
      </w:r>
      <w:r>
        <w:t>о</w:t>
      </w:r>
      <w:r>
        <w:t>собствуют процветанию педагогической науки.</w:t>
      </w:r>
    </w:p>
    <w:p w:rsidR="009239B5" w:rsidRDefault="009239B5" w:rsidP="009239B5">
      <w:r>
        <w:t>Современному учителю необходимо методическое сопровож</w:t>
      </w:r>
      <w:r>
        <w:softHyphen/>
        <w:t>дение, ор</w:t>
      </w:r>
      <w:r>
        <w:t>и</w:t>
      </w:r>
      <w:r>
        <w:t>ентированное на обеспечение практической направлен</w:t>
      </w:r>
      <w:r>
        <w:softHyphen/>
        <w:t>ности в формиров</w:t>
      </w:r>
      <w:r>
        <w:t>а</w:t>
      </w:r>
      <w:r>
        <w:t>нии учебных компетенций школьника. Участвуя в постоянно действующих семинарах, научных конфе</w:t>
      </w:r>
      <w:r>
        <w:softHyphen/>
        <w:t>ренциях, ра</w:t>
      </w:r>
      <w:r>
        <w:t>з</w:t>
      </w:r>
      <w:r>
        <w:t>личных конкурсах и других мероприятиях, которые проводятся в вышеназванных учебных заведениях, учитель получает необходимое ему методическое сопровождение, знакомится с новыми ко</w:t>
      </w:r>
      <w:r>
        <w:t>н</w:t>
      </w:r>
      <w:r>
        <w:t>цепциями методологических подходов к образованию, что спосо</w:t>
      </w:r>
      <w:r>
        <w:t>б</w:t>
      </w:r>
      <w:r>
        <w:t>ствует повышению качества подготовки учащихся общеобразов</w:t>
      </w:r>
      <w:r>
        <w:t>а</w:t>
      </w:r>
      <w:r>
        <w:t>тельных учреждений к ЕГЭ по русскому языку.</w:t>
      </w:r>
    </w:p>
    <w:p w:rsidR="0060715B" w:rsidRDefault="0060715B"/>
    <w:sectPr w:rsidR="0060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39B5"/>
    <w:rsid w:val="0060715B"/>
    <w:rsid w:val="0092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9239B5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paragraph" w:customStyle="1" w:styleId="-3">
    <w:name w:val="_ЗАГ-3"/>
    <w:basedOn w:val="a"/>
    <w:link w:val="-30"/>
    <w:rsid w:val="009239B5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эл.АДРЕС"/>
    <w:basedOn w:val="a"/>
    <w:rsid w:val="009239B5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9239B5"/>
    <w:pPr>
      <w:spacing w:before="240"/>
    </w:pPr>
    <w:rPr>
      <w:caps/>
    </w:rPr>
  </w:style>
  <w:style w:type="paragraph" w:customStyle="1" w:styleId="a4">
    <w:name w:val="_Край_АДРЕС (блок)"/>
    <w:basedOn w:val="a"/>
    <w:link w:val="a5"/>
    <w:rsid w:val="009239B5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5">
    <w:name w:val="_Край_АДРЕС (блок) Знак"/>
    <w:basedOn w:val="a0"/>
    <w:link w:val="a4"/>
    <w:rsid w:val="009239B5"/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-30">
    <w:name w:val="_ЗАГ-3 Знак Знак"/>
    <w:basedOn w:val="a0"/>
    <w:link w:val="-3"/>
    <w:rsid w:val="009239B5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4717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2015-07-10T06:18:00Z</dcterms:created>
  <dcterms:modified xsi:type="dcterms:W3CDTF">2015-07-10T06:19:00Z</dcterms:modified>
</cp:coreProperties>
</file>