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C5" w:rsidRPr="00BF34C5" w:rsidRDefault="00BF34C5" w:rsidP="00BF34C5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</w:rPr>
        <w:t>Т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аксономия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Блума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-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это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иерархически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взаимосвязанная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система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образовательных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целей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Каждый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ее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уровень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       </w:t>
      </w:r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</w:rPr>
        <w:t>направлен на формирование определенных навыков мышления (от простого к сложному). В основе пирамиды </w:t>
      </w:r>
    </w:p>
    <w:p w:rsidR="00BF34C5" w:rsidRPr="00BF34C5" w:rsidRDefault="00BF34C5" w:rsidP="00BF34C5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</w:rPr>
        <w:t>Блума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</w:rPr>
        <w:t xml:space="preserve"> лежат знания - понимания. Три высших </w:t>
      </w:r>
      <w:proofErr w:type="gram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</w:rPr>
        <w:t>уровне</w:t>
      </w:r>
      <w:proofErr w:type="gram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</w:rPr>
        <w:t xml:space="preserve"> (анализ - синтез - оценивания)           обеспечивают развитие навыков мышления высокого уровня.</w:t>
      </w:r>
    </w:p>
    <w:p w:rsidR="00BF34C5" w:rsidRPr="00BF34C5" w:rsidRDefault="00BF34C5" w:rsidP="00BF34C5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>Таксономия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>Блума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>Виды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>деятельности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>учителей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 xml:space="preserve"> 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z w:val="18"/>
          <w:szCs w:val="18"/>
          <w:lang w:val="uk-UA"/>
        </w:rPr>
        <w:t>учащихся</w:t>
      </w:r>
      <w:proofErr w:type="spellEnd"/>
    </w:p>
    <w:tbl>
      <w:tblPr>
        <w:tblW w:w="5000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2"/>
        <w:gridCol w:w="1649"/>
        <w:gridCol w:w="1648"/>
        <w:gridCol w:w="4656"/>
      </w:tblGrid>
      <w:tr w:rsidR="00BF34C5" w:rsidRPr="00BF34C5" w:rsidTr="00BF34C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Навыки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мышления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Содержание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Деятельность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 xml:space="preserve"> учителя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Учебная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деятельность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учащихся</w:t>
            </w:r>
            <w:proofErr w:type="spellEnd"/>
          </w:p>
        </w:tc>
      </w:tr>
      <w:tr w:rsidR="00BF34C5" w:rsidRPr="00BF34C5" w:rsidTr="00BF34C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Знания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Перевод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распознавание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Рассказывает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показывает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руководит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указывает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Слушают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запоминают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усваивают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учат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наизусть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узнают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вспоминают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называют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цитируют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распознают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что-то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знакомое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ранее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регистрируют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относят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определенной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категории</w:t>
            </w:r>
            <w:proofErr w:type="spellEnd"/>
          </w:p>
        </w:tc>
      </w:tr>
      <w:tr w:rsidR="00BF34C5" w:rsidRPr="00BF34C5" w:rsidTr="00BF34C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Понимание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Понимание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предоставленной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информации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пересказ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собственными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словами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Сверяет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правильным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(правилом),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сопоставляет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демонстрирует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Обсуждают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распознают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рассказывают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объясняют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делают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сообщения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демонстрируют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примеры</w:t>
            </w:r>
            <w:proofErr w:type="spellEnd"/>
          </w:p>
        </w:tc>
      </w:tr>
      <w:tr w:rsidR="00BF34C5" w:rsidRPr="00BF34C5" w:rsidTr="00BF34C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Использование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Использование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концепций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идей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новых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ситуациях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Наблюдает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обращает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внимание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способствует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помогает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критикует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Используют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употребляют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рассчитывают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демонстрируют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инсценируют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рассматривают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проверяют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иллюстрируют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приводят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примеры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толкуют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определяют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соотношение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составляют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перечень,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описывают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общих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чертах</w:t>
            </w:r>
            <w:proofErr w:type="spellEnd"/>
          </w:p>
        </w:tc>
      </w:tr>
      <w:tr w:rsidR="00BF34C5" w:rsidRPr="00BF34C5" w:rsidTr="00BF34C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Анализ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Разбиение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информационных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данных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связанные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между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собой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части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Сопроводит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наставляет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помогает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делать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попытки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помогает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источниками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Анализируют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упорядочивают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систематизируют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сравнивают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устанавливают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связи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между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словами,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частями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целого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противопоставляют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различают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дифференцируют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выделяют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части,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выводят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выводы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последствия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и т.д.),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упорядочивают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задают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вопросы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определяют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соотношение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отделяют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упорядочивают</w:t>
            </w:r>
            <w:proofErr w:type="spellEnd"/>
          </w:p>
        </w:tc>
      </w:tr>
      <w:tr w:rsidR="00BF34C5" w:rsidRPr="00BF34C5" w:rsidTr="00BF34C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Синтез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Объединение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информационных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данных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создания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нового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целого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Расширяет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оценивает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отражает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влияет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Приводят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систему,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компонуют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соединяют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создают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проектируют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разрабатывают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придумывают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конструируют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создают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принципы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правила),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объединяют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одно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целое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укрупняют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придают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завершенный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вид,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трансформируют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модифицируют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подправляют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систематизируют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приводят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рабочее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состояние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перестраивают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перераспределяют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перерабатывают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сооружают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используют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вместо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чего-то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формулируют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гипотезы</w:t>
            </w:r>
            <w:proofErr w:type="spellEnd"/>
          </w:p>
        </w:tc>
      </w:tr>
      <w:tr w:rsidR="00BF34C5" w:rsidRPr="00BF34C5" w:rsidTr="00BF34C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Оценивание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Определение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ценности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на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основе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критериев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Проясняет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вносит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ясность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допускает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признает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согласовывает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приводит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согласию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Оценивают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расценивают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аргументируют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приводят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доказательства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определяют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(величину,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ценность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польза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вред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отдают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предпочтение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делают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выбор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приводят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соответствие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требованиям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стандартам,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критериям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делают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выводы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убеждают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принимают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решения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отстаивают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оправдывают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мероприятия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поступки, и т.д.),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судят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приписывают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класс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ранг),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становятся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lastRenderedPageBreak/>
              <w:t>арбитрами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предусматривают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прогнозируют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распределяют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места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предоставляют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рекомендацию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подкрепить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 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доказательствами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свидетельствуют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пользу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чего-то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/кого-то)</w:t>
            </w:r>
          </w:p>
        </w:tc>
      </w:tr>
    </w:tbl>
    <w:p w:rsidR="00372475" w:rsidRPr="00372475" w:rsidRDefault="00372475" w:rsidP="00BF34C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493E24"/>
          <w:sz w:val="18"/>
          <w:szCs w:val="18"/>
        </w:rPr>
      </w:pPr>
    </w:p>
    <w:p w:rsidR="00372475" w:rsidRPr="00372475" w:rsidRDefault="00372475" w:rsidP="0037247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 w:rsidRPr="00372475">
        <w:rPr>
          <w:rFonts w:ascii="Arial" w:eastAsia="Times New Roman" w:hAnsi="Arial" w:cs="Arial"/>
          <w:b/>
          <w:bCs/>
          <w:color w:val="0377A1"/>
          <w:sz w:val="21"/>
        </w:rPr>
        <w:t>Полезная схема, которая помогает соотнести вопросы с определенной категорией</w:t>
      </w:r>
    </w:p>
    <w:p w:rsidR="00372475" w:rsidRPr="00372475" w:rsidRDefault="00372475" w:rsidP="003724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72475">
        <w:rPr>
          <w:rFonts w:ascii="Arial" w:eastAsia="Times New Roman" w:hAnsi="Arial" w:cs="Arial"/>
          <w:b/>
          <w:bCs/>
          <w:color w:val="000000"/>
          <w:sz w:val="18"/>
        </w:rPr>
        <w:t xml:space="preserve">* Идет от простейшего к наиболее </w:t>
      </w:r>
      <w:proofErr w:type="gramStart"/>
      <w:r w:rsidRPr="00372475">
        <w:rPr>
          <w:rFonts w:ascii="Arial" w:eastAsia="Times New Roman" w:hAnsi="Arial" w:cs="Arial"/>
          <w:b/>
          <w:bCs/>
          <w:color w:val="000000"/>
          <w:sz w:val="18"/>
        </w:rPr>
        <w:t>сложному</w:t>
      </w:r>
      <w:proofErr w:type="gramEnd"/>
    </w:p>
    <w:p w:rsidR="00372475" w:rsidRPr="00372475" w:rsidRDefault="00372475" w:rsidP="003724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72475">
        <w:rPr>
          <w:rFonts w:ascii="Arial" w:eastAsia="Times New Roman" w:hAnsi="Arial" w:cs="Arial"/>
          <w:b/>
          <w:bCs/>
          <w:color w:val="000000"/>
          <w:sz w:val="18"/>
        </w:rPr>
        <w:t>* Предполагает, что в «основании пирамиды» находятся знания</w:t>
      </w:r>
    </w:p>
    <w:p w:rsidR="00372475" w:rsidRPr="00372475" w:rsidRDefault="00372475" w:rsidP="003724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2971800" cy="2066925"/>
            <wp:effectExtent l="19050" t="0" r="0" b="0"/>
            <wp:docPr id="1" name="Рисунок 1" descr="http://www.openclass.ru/sites/default/files/ris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ris1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475" w:rsidRDefault="00372475" w:rsidP="00BF34C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493E24"/>
          <w:sz w:val="18"/>
          <w:szCs w:val="18"/>
          <w:lang w:val="en-US"/>
        </w:rPr>
      </w:pPr>
    </w:p>
    <w:p w:rsidR="00372475" w:rsidRDefault="00372475" w:rsidP="00BF34C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493E24"/>
          <w:sz w:val="18"/>
          <w:szCs w:val="18"/>
          <w:lang w:val="en-US"/>
        </w:rPr>
      </w:pPr>
    </w:p>
    <w:p w:rsidR="00BF34C5" w:rsidRPr="00BF34C5" w:rsidRDefault="00BF34C5" w:rsidP="00BF34C5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Например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можно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предложить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такие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учебные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задания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в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соответствии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с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уровней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пирамиды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      </w:t>
      </w:r>
    </w:p>
    <w:p w:rsidR="00BF34C5" w:rsidRPr="00BF34C5" w:rsidRDefault="00BF34C5" w:rsidP="00BF34C5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Блума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(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знание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понимание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использование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анализ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, синтез,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оценивание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) на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содержательные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вопросы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:</w:t>
      </w:r>
    </w:p>
    <w:p w:rsidR="00BF34C5" w:rsidRPr="00BF34C5" w:rsidRDefault="00BF34C5" w:rsidP="00BF34C5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что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такое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романтизм?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что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>такое</w:t>
      </w:r>
      <w:proofErr w:type="spellEnd"/>
      <w:r w:rsidRPr="00BF34C5">
        <w:rPr>
          <w:rFonts w:ascii="Arial" w:eastAsia="Times New Roman" w:hAnsi="Arial" w:cs="Arial"/>
          <w:i/>
          <w:iCs/>
          <w:color w:val="493E24"/>
          <w:sz w:val="18"/>
          <w:szCs w:val="18"/>
          <w:lang w:val="uk-UA"/>
        </w:rPr>
        <w:t xml:space="preserve"> сонет?</w:t>
      </w:r>
    </w:p>
    <w:p w:rsidR="00BF34C5" w:rsidRPr="00BF34C5" w:rsidRDefault="00BF34C5" w:rsidP="00BF34C5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b/>
          <w:bCs/>
          <w:i/>
          <w:iCs/>
          <w:color w:val="493E24"/>
          <w:sz w:val="18"/>
          <w:szCs w:val="18"/>
          <w:u w:val="single"/>
          <w:lang w:val="uk-UA"/>
        </w:rPr>
        <w:t>РОМАНТИЗМ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9"/>
        <w:gridCol w:w="3008"/>
        <w:gridCol w:w="3194"/>
      </w:tblGrid>
      <w:tr w:rsidR="00BF34C5" w:rsidRPr="00BF34C5" w:rsidTr="00BF34C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Знания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ind w:right="-254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воспроизведение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или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узнавания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Понимание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понимание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интерпретация</w:t>
            </w:r>
            <w:proofErr w:type="spellEnd"/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Использование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ind w:left="3" w:firstLine="2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преобразование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из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одних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условий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другие</w:t>
            </w:r>
            <w:proofErr w:type="spellEnd"/>
          </w:p>
        </w:tc>
      </w:tr>
      <w:tr w:rsidR="00BF34C5" w:rsidRPr="00BF34C5" w:rsidTr="00BF34C5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Дайте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определение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романтизма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4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Объясните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какие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исторические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события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личности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повлияли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на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романтизма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?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Рассмотрите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картину Е.Делакруа «Свобода на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баррикадах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».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Докажите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что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картина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принадлежит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направлению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романтизма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.</w:t>
            </w:r>
          </w:p>
        </w:tc>
      </w:tr>
      <w:tr w:rsidR="00BF34C5" w:rsidRPr="00BF34C5" w:rsidTr="00BF34C5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Анализ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Идентифицировать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части и установить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соотношение</w:t>
            </w:r>
            <w:proofErr w:type="spellEnd"/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Синтез</w:t>
            </w:r>
          </w:p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Составить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части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вместе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чтобы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сформировать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единое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целое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Оценивание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Выявить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ценности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или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использовать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известные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критерии</w:t>
            </w:r>
            <w:proofErr w:type="spellEnd"/>
          </w:p>
        </w:tc>
      </w:tr>
      <w:tr w:rsidR="00BF34C5" w:rsidRPr="00BF34C5" w:rsidTr="00BF34C5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Какие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черты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романтизма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проявились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сказке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Е.Т.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А.Гофмана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Крошка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Цахес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»?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 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Как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думаете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был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ли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шанс у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Цахеса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стать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Человеком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?  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Чтобы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ему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посоветовали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?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Откуда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по-вашему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берутся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Цахеси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?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чем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опасность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 для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общества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?</w:t>
            </w:r>
          </w:p>
        </w:tc>
      </w:tr>
    </w:tbl>
    <w:p w:rsidR="00BF34C5" w:rsidRPr="00BF34C5" w:rsidRDefault="00BF34C5" w:rsidP="00BF34C5">
      <w:pPr>
        <w:shd w:val="clear" w:color="auto" w:fill="FFFFFF"/>
        <w:spacing w:after="0" w:line="293" w:lineRule="atLeast"/>
        <w:ind w:firstLine="708"/>
        <w:jc w:val="center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b/>
          <w:bCs/>
          <w:i/>
          <w:iCs/>
          <w:color w:val="493E24"/>
          <w:sz w:val="18"/>
          <w:szCs w:val="18"/>
          <w:u w:val="single"/>
          <w:lang w:val="uk-UA"/>
        </w:rPr>
        <w:t>СОНЕТ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8"/>
        <w:gridCol w:w="3008"/>
        <w:gridCol w:w="3194"/>
      </w:tblGrid>
      <w:tr w:rsidR="00BF34C5" w:rsidRPr="00BF34C5" w:rsidTr="00BF34C5">
        <w:tc>
          <w:tcPr>
            <w:tcW w:w="3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Знания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ind w:right="-533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воспроизведение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или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узнавания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Понимание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понимание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интерпретация</w:t>
            </w:r>
            <w:proofErr w:type="spellEnd"/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Использование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ind w:left="3" w:right="-143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преобразование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из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одних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условий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другие</w:t>
            </w:r>
            <w:proofErr w:type="spellEnd"/>
          </w:p>
        </w:tc>
      </w:tr>
      <w:tr w:rsidR="00BF34C5" w:rsidRPr="00BF34C5" w:rsidTr="00BF34C5"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Дайте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определение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сонета.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Назовите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формы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сонета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4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Как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возник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сонет?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Объясните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значение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слова.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Прочитать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сонет Петрарки и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Шекспира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Доказать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что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эти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произведения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можно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отнести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к жанру сонета</w:t>
            </w:r>
          </w:p>
        </w:tc>
      </w:tr>
      <w:tr w:rsidR="00BF34C5" w:rsidRPr="00BF34C5" w:rsidTr="00BF34C5"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Анализ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Идентифицировать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части и установить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соотношение</w:t>
            </w:r>
            <w:proofErr w:type="spellEnd"/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Синтез</w:t>
            </w:r>
          </w:p>
          <w:p w:rsidR="00BF34C5" w:rsidRPr="00BF34C5" w:rsidRDefault="00BF34C5" w:rsidP="00BF34C5">
            <w:pPr>
              <w:spacing w:after="0" w:line="293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Составить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части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вместе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чтобы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сформировать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единое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целое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  <w:lang w:val="uk-UA"/>
              </w:rPr>
              <w:t>Оценивание</w:t>
            </w:r>
            <w:proofErr w:type="spellEnd"/>
          </w:p>
          <w:p w:rsidR="00BF34C5" w:rsidRPr="00BF34C5" w:rsidRDefault="00BF34C5" w:rsidP="00BF34C5">
            <w:pPr>
              <w:spacing w:after="0" w:line="293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Выявить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ценности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или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использовать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известные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критерии</w:t>
            </w:r>
            <w:proofErr w:type="spellEnd"/>
          </w:p>
        </w:tc>
      </w:tr>
      <w:tr w:rsidR="00BF34C5" w:rsidRPr="00BF34C5" w:rsidTr="00BF34C5"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lastRenderedPageBreak/>
              <w:t>Назовите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особенности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сонетов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В.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Шекспира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Проанализируйте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один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из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них.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4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 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Составьте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презентацию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Венок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шекспировских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сонетов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»,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используя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полотна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художников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эпохи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Возрождения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4C5" w:rsidRPr="00BF34C5" w:rsidRDefault="00BF34C5" w:rsidP="00BF34C5">
            <w:pPr>
              <w:spacing w:after="0" w:line="293" w:lineRule="atLeast"/>
              <w:ind w:left="3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Сделайте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вывод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почему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поэты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и в наше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время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обращаются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>жанра</w:t>
            </w:r>
            <w:proofErr w:type="spellEnd"/>
            <w:r w:rsidRPr="00BF34C5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  <w:lang w:val="uk-UA"/>
              </w:rPr>
              <w:t xml:space="preserve"> сонета?</w:t>
            </w:r>
          </w:p>
        </w:tc>
      </w:tr>
    </w:tbl>
    <w:p w:rsidR="005134A8" w:rsidRDefault="005134A8" w:rsidP="00BF34C5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pacing w:val="-1"/>
          <w:sz w:val="18"/>
          <w:szCs w:val="18"/>
          <w:lang w:val="uk-UA"/>
        </w:rPr>
      </w:pP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1"/>
          <w:sz w:val="18"/>
          <w:szCs w:val="18"/>
          <w:lang w:val="uk-UA"/>
        </w:rPr>
        <w:t>Известная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1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1"/>
          <w:sz w:val="18"/>
          <w:szCs w:val="18"/>
          <w:lang w:val="uk-UA"/>
        </w:rPr>
        <w:t>т.н</w:t>
      </w:r>
      <w:proofErr w:type="spellEnd"/>
      <w:r w:rsidRPr="00BF34C5">
        <w:rPr>
          <w:rFonts w:ascii="Georgia" w:eastAsia="Times New Roman" w:hAnsi="Georgia" w:cs="Times New Roman"/>
          <w:b/>
          <w:bCs/>
          <w:i/>
          <w:iCs/>
          <w:color w:val="493E24"/>
          <w:spacing w:val="-1"/>
          <w:sz w:val="18"/>
          <w:szCs w:val="18"/>
          <w:lang w:val="uk-UA"/>
        </w:rPr>
        <w:t xml:space="preserve">. «Ромашка» </w:t>
      </w:r>
      <w:proofErr w:type="spellStart"/>
      <w:r w:rsidRPr="00BF34C5">
        <w:rPr>
          <w:rFonts w:ascii="Georgia" w:eastAsia="Times New Roman" w:hAnsi="Georgia" w:cs="Times New Roman"/>
          <w:b/>
          <w:bCs/>
          <w:i/>
          <w:iCs/>
          <w:color w:val="493E24"/>
          <w:spacing w:val="-1"/>
          <w:sz w:val="18"/>
          <w:szCs w:val="18"/>
          <w:lang w:val="uk-UA"/>
        </w:rPr>
        <w:t>вопросов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1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1"/>
          <w:sz w:val="18"/>
          <w:szCs w:val="18"/>
          <w:lang w:val="uk-UA"/>
        </w:rPr>
        <w:t>основанная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1"/>
          <w:sz w:val="18"/>
          <w:szCs w:val="18"/>
          <w:lang w:val="uk-UA"/>
        </w:rPr>
        <w:t xml:space="preserve"> на 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6"/>
          <w:sz w:val="18"/>
          <w:szCs w:val="18"/>
          <w:lang w:val="uk-UA"/>
        </w:rPr>
        <w:t>таксономии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6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6"/>
          <w:sz w:val="18"/>
          <w:szCs w:val="18"/>
          <w:lang w:val="uk-UA"/>
        </w:rPr>
        <w:t>Блума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6"/>
          <w:sz w:val="18"/>
          <w:szCs w:val="18"/>
          <w:lang w:val="uk-UA"/>
        </w:rPr>
        <w:t>.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1)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Простые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 -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отвечая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которые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нужно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назвать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некоторые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факты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,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вспомнить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выдать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информацию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часто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используют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при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традиционных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формах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контроля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: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 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зачетах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или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текстах, при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проведении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терминологических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диктантов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и т.д.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2)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Уточняющие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: часто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начинаются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слов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Итак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говоришь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что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...?»,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Если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я правильно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понял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то...?», «Я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могу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ошибаться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кажется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сказали о...?»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Цель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этих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: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предоставить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человеку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возможность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обратной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связи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относительно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сказанного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Иногда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ставят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чтобы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получить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информацию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которой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нет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в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сообщении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которая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ощутима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Очень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важно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спрашивать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без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негативной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мимики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Можно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продемонстрировать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пример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 (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поднять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брови, широко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раскрыть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глаза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): 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действительно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думаешь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что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...?»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3)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Интерпретационные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(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пояснительные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)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 Часто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начинаются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слова 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Почему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?».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В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некоторых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ситуациях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могут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воспринимать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негативно -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как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побуждение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к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оправдание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 В других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случаях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они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направлены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установление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причинно-следственных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связей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Почему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листья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деревьях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осенью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желтеют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?»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Если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ответ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этот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известен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,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с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интерпретационного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переходит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» в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простое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Следовательно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этот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тип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срабатывает</w:t>
      </w:r>
      <w:proofErr w:type="spellEnd"/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 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тогда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когда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в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ответе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есть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элемент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самостоятельности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4)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Творческие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Если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в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есть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частица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бы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»,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элемент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условности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,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прогноза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называем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его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творческим</w:t>
      </w:r>
      <w:proofErr w:type="spellEnd"/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5)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Оценивающий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Эти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направлены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выяснение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критериев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оценки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тех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или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иных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событий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,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явлений,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фактов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. 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Почему-то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хорошо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что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плохо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?», «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Чем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один урок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отличается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от другого?»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6)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Практические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Если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направлен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установление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взаимосвязи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между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теорией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практикой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,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 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называем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его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практичным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«А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как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поступили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бы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месте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героя?.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Использование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этой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стратегии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показывает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что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ученики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разного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возраста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(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начиная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с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первого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класса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)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понимают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значение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всех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типов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(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могут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привести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примеры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). При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использовании</w:t>
      </w:r>
      <w:proofErr w:type="spellEnd"/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 «Ромашки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вопросов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»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можно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сохранить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визуальное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оформление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Детям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нравится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формировать</w:t>
      </w:r>
      <w:proofErr w:type="spellEnd"/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 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вопросы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по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любой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теме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записывая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их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лепестки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Работая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с учениками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старшего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возраста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,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можно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оставить одну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классификацию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тогда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задача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будет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выглядеть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таким образом: 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«Перед тем,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как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читать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текст о кактусах,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самостоятельно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сформулируйте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по одному</w:t>
      </w:r>
    </w:p>
    <w:p w:rsidR="00BF34C5" w:rsidRPr="00BF34C5" w:rsidRDefault="00BF34C5" w:rsidP="00A03918">
      <w:pPr>
        <w:shd w:val="clear" w:color="auto" w:fill="FFFFFF"/>
        <w:spacing w:after="0" w:line="293" w:lineRule="atLeast"/>
        <w:ind w:firstLine="284"/>
        <w:jc w:val="both"/>
        <w:rPr>
          <w:rFonts w:ascii="Georgia" w:eastAsia="Times New Roman" w:hAnsi="Georgia" w:cs="Times New Roman"/>
          <w:i/>
          <w:iCs/>
          <w:color w:val="493E24"/>
          <w:sz w:val="20"/>
          <w:szCs w:val="20"/>
        </w:rPr>
      </w:pPr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 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практическом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и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одном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оценочном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вопросу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.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Возможно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, текст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поможет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нам </w:t>
      </w:r>
      <w:proofErr w:type="spellStart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>ответить</w:t>
      </w:r>
      <w:proofErr w:type="spellEnd"/>
      <w:r w:rsidRPr="00BF34C5">
        <w:rPr>
          <w:rFonts w:ascii="Georgia" w:eastAsia="Times New Roman" w:hAnsi="Georgia" w:cs="Times New Roman"/>
          <w:i/>
          <w:iCs/>
          <w:color w:val="493E24"/>
          <w:spacing w:val="-3"/>
          <w:sz w:val="18"/>
          <w:szCs w:val="18"/>
          <w:lang w:val="uk-UA"/>
        </w:rPr>
        <w:t xml:space="preserve"> на них».</w:t>
      </w:r>
    </w:p>
    <w:p w:rsidR="00224158" w:rsidRDefault="00AE2DBF" w:rsidP="00A03918">
      <w:pPr>
        <w:jc w:val="both"/>
      </w:pPr>
      <w:r>
        <w:rPr>
          <w:noProof/>
        </w:rPr>
        <w:drawing>
          <wp:inline distT="0" distB="0" distL="0" distR="0">
            <wp:extent cx="1893785" cy="2162175"/>
            <wp:effectExtent l="19050" t="0" r="0" b="0"/>
            <wp:docPr id="2" name="Рисунок 1" descr="http://shmakozyavka.ru/wp-content/uploads/2013/07/6.quest_.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makozyavka.ru/wp-content/uploads/2013/07/6.quest_.2.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28" cy="216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158" w:rsidSect="004E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4C5"/>
    <w:rsid w:val="00224158"/>
    <w:rsid w:val="00372475"/>
    <w:rsid w:val="00443262"/>
    <w:rsid w:val="004E24D3"/>
    <w:rsid w:val="005134A8"/>
    <w:rsid w:val="00A03918"/>
    <w:rsid w:val="00AE2DBF"/>
    <w:rsid w:val="00B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D3"/>
  </w:style>
  <w:style w:type="paragraph" w:styleId="3">
    <w:name w:val="heading 3"/>
    <w:basedOn w:val="a"/>
    <w:link w:val="30"/>
    <w:uiPriority w:val="9"/>
    <w:qFormat/>
    <w:rsid w:val="00372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4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72475"/>
    <w:rPr>
      <w:b/>
      <w:bCs/>
    </w:rPr>
  </w:style>
  <w:style w:type="paragraph" w:styleId="a4">
    <w:name w:val="Normal (Web)"/>
    <w:basedOn w:val="a"/>
    <w:uiPriority w:val="99"/>
    <w:semiHidden/>
    <w:unhideWhenUsed/>
    <w:rsid w:val="003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2016-01-14T14:49:00Z</dcterms:created>
  <dcterms:modified xsi:type="dcterms:W3CDTF">2016-01-14T14:56:00Z</dcterms:modified>
</cp:coreProperties>
</file>