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D6" w:rsidRPr="00760211" w:rsidRDefault="00AD4FD6" w:rsidP="00AD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11">
        <w:rPr>
          <w:rFonts w:ascii="Times New Roman" w:hAnsi="Times New Roman" w:cs="Times New Roman"/>
          <w:b/>
          <w:sz w:val="28"/>
          <w:szCs w:val="28"/>
        </w:rPr>
        <w:t>ЗАКЛЮЧЕНИЕ ПО РЕЗУЛЬТАТАМ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ОТНОШЕНИЯ УЧАЩИХСЯ И УЧИТЕЛЕЙ К ИНТЕГРИРОВАННОМУ ОБУЧЕНИЮ</w:t>
      </w:r>
    </w:p>
    <w:p w:rsidR="00AD4FD6" w:rsidRDefault="00AD4FD6" w:rsidP="00AD4F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Pr="00760211">
        <w:rPr>
          <w:rFonts w:ascii="Times New Roman" w:hAnsi="Times New Roman" w:cs="Times New Roman"/>
          <w:sz w:val="28"/>
          <w:szCs w:val="28"/>
        </w:rPr>
        <w:t xml:space="preserve"> выявление отношения учащихся к интегрированному обучению.</w:t>
      </w: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76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FD6" w:rsidRPr="00760211" w:rsidRDefault="00AD4FD6" w:rsidP="00AD4FD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выяснение значения интегрированного обучения для учащихся средних образовательных учреждений;</w:t>
      </w:r>
    </w:p>
    <w:p w:rsidR="00AD4FD6" w:rsidRPr="00760211" w:rsidRDefault="00AD4FD6" w:rsidP="00AD4FD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расширение знаний о процессе интеграции научного знания у учащихся;</w:t>
      </w:r>
    </w:p>
    <w:p w:rsidR="00AD4FD6" w:rsidRPr="00760211" w:rsidRDefault="00AD4FD6" w:rsidP="00AD4FD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 xml:space="preserve">выявление особенностей восприятия </w:t>
      </w:r>
      <w:proofErr w:type="spellStart"/>
      <w:r w:rsidRPr="0076021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60211">
        <w:rPr>
          <w:rFonts w:ascii="Times New Roman" w:hAnsi="Times New Roman" w:cs="Times New Roman"/>
          <w:sz w:val="28"/>
          <w:szCs w:val="28"/>
        </w:rPr>
        <w:t xml:space="preserve"> связей учащимися;</w:t>
      </w:r>
    </w:p>
    <w:p w:rsidR="00AD4FD6" w:rsidRPr="00760211" w:rsidRDefault="00AD4FD6" w:rsidP="00AD4FD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определение мнения учащихся относительно частоты проведения интегрированных уроков.</w:t>
      </w: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i/>
          <w:sz w:val="28"/>
          <w:szCs w:val="28"/>
        </w:rPr>
        <w:t xml:space="preserve">Методы исследования: </w:t>
      </w:r>
      <w:r w:rsidRPr="00760211">
        <w:rPr>
          <w:rFonts w:ascii="Times New Roman" w:hAnsi="Times New Roman" w:cs="Times New Roman"/>
          <w:sz w:val="28"/>
          <w:szCs w:val="28"/>
        </w:rPr>
        <w:t xml:space="preserve">анкетирование, количественный и качественный анализ данных. </w:t>
      </w:r>
    </w:p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 xml:space="preserve">Для выявления отношения учащихся к интегрированному обучению </w:t>
      </w:r>
      <w:r>
        <w:rPr>
          <w:rFonts w:ascii="Times New Roman" w:hAnsi="Times New Roman" w:cs="Times New Roman"/>
          <w:sz w:val="28"/>
          <w:szCs w:val="28"/>
        </w:rPr>
        <w:t>была разработана анкета</w:t>
      </w:r>
      <w:r w:rsidRPr="00760211">
        <w:rPr>
          <w:rFonts w:ascii="Times New Roman" w:hAnsi="Times New Roman" w:cs="Times New Roman"/>
          <w:sz w:val="28"/>
          <w:szCs w:val="28"/>
        </w:rPr>
        <w:t>.  Анкета включает в себя 10 вопросов  с возможностью дать четкий прямой или расширенный ответ. Анкета содержит «прямые» и «обратные» пункты теста.</w:t>
      </w: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i/>
          <w:sz w:val="28"/>
          <w:szCs w:val="28"/>
        </w:rPr>
        <w:t>База исследования</w:t>
      </w:r>
      <w:r w:rsidRPr="007602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 w:rsidRPr="0076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учащий</w:t>
      </w:r>
      <w:r w:rsidRPr="00760211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8-11 классов</w:t>
      </w:r>
      <w:r w:rsidRPr="0076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СОШ №2  г. Сим и филиала МКОУ СОШ №1 г. Сим.</w:t>
      </w:r>
    </w:p>
    <w:p w:rsidR="00AD4FD6" w:rsidRPr="00760211" w:rsidRDefault="00AD4FD6" w:rsidP="00AD4FD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4FD6" w:rsidRPr="00760211" w:rsidRDefault="00AD4FD6" w:rsidP="00AD4F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ИНТЕРПРЕТАЦИЯ ПОЛУЧЕННЫХ ДАННЫХ</w:t>
      </w:r>
    </w:p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 xml:space="preserve">На вопрос «Считаете ли вы, </w:t>
      </w:r>
      <w:r w:rsidRPr="00760211">
        <w:rPr>
          <w:rFonts w:ascii="Times New Roman" w:hAnsi="Times New Roman"/>
          <w:sz w:val="28"/>
          <w:szCs w:val="28"/>
        </w:rPr>
        <w:t>было бы интересно изучать одновременно одну тему в контексте разных предметов, дополняя и углубляя свои знания?</w:t>
      </w:r>
      <w:r>
        <w:rPr>
          <w:rFonts w:ascii="Times New Roman" w:hAnsi="Times New Roman"/>
          <w:sz w:val="28"/>
          <w:szCs w:val="28"/>
        </w:rPr>
        <w:t xml:space="preserve"> 81</w:t>
      </w:r>
      <w:r w:rsidRPr="00760211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106</w:t>
      </w:r>
      <w:r w:rsidRPr="00760211">
        <w:rPr>
          <w:rFonts w:ascii="Times New Roman" w:hAnsi="Times New Roman"/>
          <w:sz w:val="28"/>
          <w:szCs w:val="28"/>
        </w:rPr>
        <w:t xml:space="preserve"> чел.) опро</w:t>
      </w:r>
      <w:r>
        <w:rPr>
          <w:rFonts w:ascii="Times New Roman" w:hAnsi="Times New Roman"/>
          <w:sz w:val="28"/>
          <w:szCs w:val="28"/>
        </w:rPr>
        <w:t>шенных ответили положительно, 19</w:t>
      </w:r>
      <w:r w:rsidRPr="00760211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(25</w:t>
      </w:r>
      <w:r w:rsidRPr="00760211">
        <w:rPr>
          <w:rFonts w:ascii="Times New Roman" w:hAnsi="Times New Roman"/>
          <w:sz w:val="28"/>
          <w:szCs w:val="28"/>
        </w:rPr>
        <w:t xml:space="preserve"> чел.) </w:t>
      </w:r>
      <w:r>
        <w:rPr>
          <w:rFonts w:ascii="Times New Roman" w:hAnsi="Times New Roman"/>
          <w:sz w:val="28"/>
          <w:szCs w:val="28"/>
        </w:rPr>
        <w:t>–</w:t>
      </w:r>
      <w:r w:rsidRPr="0076021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(рис. 1)</w:t>
      </w:r>
      <w:r w:rsidRPr="007602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Учителям интересно было бы преподавать – 92%, неинтересно – 8%.</w:t>
      </w:r>
      <w:r w:rsidRPr="00760211">
        <w:rPr>
          <w:rFonts w:ascii="Times New Roman" w:hAnsi="Times New Roman"/>
          <w:sz w:val="28"/>
          <w:szCs w:val="28"/>
        </w:rPr>
        <w:t xml:space="preserve"> </w:t>
      </w:r>
    </w:p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3544"/>
        <w:gridCol w:w="3509"/>
      </w:tblGrid>
      <w:tr w:rsidR="00AD4FD6" w:rsidTr="007B62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760211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0857D0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0857D0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760211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211">
              <w:rPr>
                <w:rFonts w:ascii="Times New Roman" w:hAnsi="Times New Roman"/>
                <w:sz w:val="28"/>
                <w:szCs w:val="28"/>
              </w:rPr>
              <w:t>Рисунок 1.  Выявление интереса к интегрированному обучению</w:t>
            </w:r>
          </w:p>
          <w:p w:rsidR="00AD4FD6" w:rsidRDefault="00AD4FD6" w:rsidP="007B62F0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7D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5010" cy="472440"/>
                  <wp:effectExtent l="19050" t="0" r="0" b="0"/>
                  <wp:docPr id="1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12368" cy="729372"/>
                            <a:chOff x="1547664" y="1844824"/>
                            <a:chExt cx="3312368" cy="729372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1547664" y="1916832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1835696" y="1844824"/>
                              <a:ext cx="30243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</a:t>
                                </a:r>
                                <a:r>
                                  <a:rPr lang="ru-RU" dirty="0" smtClean="0"/>
                                  <a:t>е интересно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1547664" y="2276872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1835696" y="2204864"/>
                              <a:ext cx="223224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интересно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Default="00AD4FD6" w:rsidP="007B62F0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7D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91690" cy="1684020"/>
                  <wp:effectExtent l="19050" t="0" r="22860" b="0"/>
                  <wp:docPr id="1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0857D0" w:rsidRDefault="00AD4FD6" w:rsidP="007B62F0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4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14550" cy="1684020"/>
                  <wp:effectExtent l="19050" t="0" r="1905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211">
        <w:rPr>
          <w:rFonts w:ascii="Times New Roman" w:hAnsi="Times New Roman"/>
          <w:sz w:val="28"/>
          <w:szCs w:val="28"/>
        </w:rPr>
        <w:t xml:space="preserve">На вопрос «Нравится ли Вам, когда учитель подчеркивает связи между учебными предметами, создавая целостное представление о мире?» </w:t>
      </w:r>
      <w:r>
        <w:rPr>
          <w:rFonts w:ascii="Times New Roman" w:hAnsi="Times New Roman"/>
          <w:sz w:val="28"/>
          <w:szCs w:val="28"/>
        </w:rPr>
        <w:t>88</w:t>
      </w:r>
      <w:r w:rsidRPr="00760211">
        <w:rPr>
          <w:rFonts w:ascii="Times New Roman" w:hAnsi="Times New Roman"/>
          <w:sz w:val="28"/>
          <w:szCs w:val="28"/>
        </w:rPr>
        <w:t xml:space="preserve"> % </w:t>
      </w:r>
      <w:r w:rsidRPr="00760211">
        <w:rPr>
          <w:rFonts w:ascii="Times New Roman" w:hAnsi="Times New Roman"/>
          <w:sz w:val="28"/>
          <w:szCs w:val="28"/>
        </w:rPr>
        <w:lastRenderedPageBreak/>
        <w:t>учащихся отметили, что им нравится такой подход к учебе</w:t>
      </w:r>
      <w:r>
        <w:rPr>
          <w:rFonts w:ascii="Times New Roman" w:hAnsi="Times New Roman"/>
          <w:sz w:val="28"/>
          <w:szCs w:val="28"/>
        </w:rPr>
        <w:t xml:space="preserve"> (115</w:t>
      </w:r>
      <w:r w:rsidRPr="00760211">
        <w:rPr>
          <w:rFonts w:ascii="Times New Roman" w:hAnsi="Times New Roman"/>
          <w:sz w:val="28"/>
          <w:szCs w:val="28"/>
        </w:rPr>
        <w:t xml:space="preserve"> чел.), </w:t>
      </w:r>
      <w:r>
        <w:rPr>
          <w:rFonts w:ascii="Times New Roman" w:hAnsi="Times New Roman"/>
          <w:sz w:val="28"/>
          <w:szCs w:val="28"/>
        </w:rPr>
        <w:t>12</w:t>
      </w:r>
      <w:r w:rsidRPr="00760211">
        <w:rPr>
          <w:rFonts w:ascii="Times New Roman" w:hAnsi="Times New Roman"/>
          <w:sz w:val="28"/>
          <w:szCs w:val="28"/>
        </w:rPr>
        <w:t xml:space="preserve"> % - не нравится</w:t>
      </w:r>
      <w:r>
        <w:rPr>
          <w:rFonts w:ascii="Times New Roman" w:hAnsi="Times New Roman"/>
          <w:sz w:val="28"/>
          <w:szCs w:val="28"/>
        </w:rPr>
        <w:t xml:space="preserve"> (16</w:t>
      </w:r>
      <w:r w:rsidRPr="00760211">
        <w:rPr>
          <w:rFonts w:ascii="Times New Roman" w:hAnsi="Times New Roman"/>
          <w:sz w:val="28"/>
          <w:szCs w:val="28"/>
        </w:rPr>
        <w:t xml:space="preserve"> чел.).  При этом </w:t>
      </w:r>
      <w:r>
        <w:rPr>
          <w:rFonts w:ascii="Times New Roman" w:hAnsi="Times New Roman"/>
          <w:sz w:val="28"/>
          <w:szCs w:val="28"/>
        </w:rPr>
        <w:t>во всех</w:t>
      </w:r>
      <w:r w:rsidRPr="00760211">
        <w:rPr>
          <w:rFonts w:ascii="Times New Roman" w:hAnsi="Times New Roman"/>
          <w:sz w:val="28"/>
          <w:szCs w:val="28"/>
        </w:rPr>
        <w:t xml:space="preserve"> классах акцентирование внимания учеников на </w:t>
      </w:r>
      <w:proofErr w:type="spellStart"/>
      <w:r w:rsidRPr="0076021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60211">
        <w:rPr>
          <w:rFonts w:ascii="Times New Roman" w:hAnsi="Times New Roman"/>
          <w:sz w:val="28"/>
          <w:szCs w:val="28"/>
        </w:rPr>
        <w:t xml:space="preserve"> связях является чрезвычайно важным</w:t>
      </w:r>
      <w:r>
        <w:rPr>
          <w:rFonts w:ascii="Times New Roman" w:hAnsi="Times New Roman"/>
          <w:sz w:val="28"/>
          <w:szCs w:val="28"/>
        </w:rPr>
        <w:t>.</w:t>
      </w:r>
      <w:r w:rsidRPr="00760211">
        <w:rPr>
          <w:rFonts w:ascii="Times New Roman" w:hAnsi="Times New Roman"/>
          <w:sz w:val="28"/>
          <w:szCs w:val="28"/>
        </w:rPr>
        <w:t xml:space="preserve"> Данные представлены на рисунке 2.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3509"/>
      </w:tblGrid>
      <w:tr w:rsidR="00AD4FD6" w:rsidTr="007B62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33550A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33550A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rPr>
          <w:trHeight w:val="31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760211">
              <w:rPr>
                <w:rFonts w:ascii="Times New Roman" w:hAnsi="Times New Roman"/>
                <w:sz w:val="28"/>
                <w:szCs w:val="28"/>
              </w:rPr>
              <w:t xml:space="preserve">Рисунок 2. Распределение ответов на вопрос о значимости осознания </w:t>
            </w:r>
            <w:proofErr w:type="spellStart"/>
            <w:r w:rsidRPr="00760211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760211">
              <w:rPr>
                <w:rFonts w:ascii="Times New Roman" w:hAnsi="Times New Roman"/>
                <w:sz w:val="28"/>
                <w:szCs w:val="28"/>
              </w:rPr>
              <w:t xml:space="preserve"> связей</w:t>
            </w:r>
          </w:p>
          <w:p w:rsidR="00AD4FD6" w:rsidRPr="00B332DD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E173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76300" cy="504825"/>
                  <wp:effectExtent l="19050" t="0" r="0" b="0"/>
                  <wp:docPr id="4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Pr="00B332DD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50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0760" cy="1844040"/>
                  <wp:effectExtent l="19050" t="0" r="15240" b="3810"/>
                  <wp:docPr id="1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0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11680" cy="1847850"/>
                  <wp:effectExtent l="19050" t="0" r="26670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D4FD6" w:rsidRPr="00B332DD" w:rsidRDefault="00AD4FD6" w:rsidP="007B62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FD6" w:rsidRPr="00760211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211">
        <w:rPr>
          <w:rFonts w:ascii="Times New Roman" w:hAnsi="Times New Roman"/>
          <w:sz w:val="28"/>
          <w:szCs w:val="28"/>
        </w:rPr>
        <w:t xml:space="preserve">На вопрос «Считаете ли Вы, что каждая наука должна заниматься только  изучением явлений, входящих в ее компетенцию?» </w:t>
      </w:r>
      <w:r>
        <w:rPr>
          <w:rFonts w:ascii="Times New Roman" w:hAnsi="Times New Roman"/>
          <w:sz w:val="28"/>
          <w:szCs w:val="28"/>
        </w:rPr>
        <w:t>32</w:t>
      </w:r>
      <w:r w:rsidRPr="00760211">
        <w:rPr>
          <w:rFonts w:ascii="Times New Roman" w:hAnsi="Times New Roman"/>
          <w:sz w:val="28"/>
          <w:szCs w:val="28"/>
        </w:rPr>
        <w:t>% учащихся</w:t>
      </w:r>
      <w:r>
        <w:rPr>
          <w:rFonts w:ascii="Times New Roman" w:hAnsi="Times New Roman"/>
          <w:sz w:val="28"/>
          <w:szCs w:val="28"/>
        </w:rPr>
        <w:t xml:space="preserve"> (42</w:t>
      </w:r>
      <w:r w:rsidRPr="00760211">
        <w:rPr>
          <w:rFonts w:ascii="Times New Roman" w:hAnsi="Times New Roman"/>
          <w:sz w:val="28"/>
          <w:szCs w:val="28"/>
        </w:rPr>
        <w:t xml:space="preserve"> чел.) дали положительный, </w:t>
      </w:r>
      <w:r>
        <w:rPr>
          <w:rFonts w:ascii="Times New Roman" w:hAnsi="Times New Roman"/>
          <w:sz w:val="28"/>
          <w:szCs w:val="28"/>
        </w:rPr>
        <w:t>68</w:t>
      </w:r>
      <w:r w:rsidRPr="00760211">
        <w:rPr>
          <w:rFonts w:ascii="Times New Roman" w:hAnsi="Times New Roman"/>
          <w:sz w:val="28"/>
          <w:szCs w:val="28"/>
        </w:rPr>
        <w:t xml:space="preserve">% - отрицательный ответ </w:t>
      </w:r>
      <w:r>
        <w:rPr>
          <w:rFonts w:ascii="Times New Roman" w:hAnsi="Times New Roman"/>
          <w:sz w:val="28"/>
          <w:szCs w:val="28"/>
        </w:rPr>
        <w:t>(89</w:t>
      </w:r>
      <w:r w:rsidRPr="00760211">
        <w:rPr>
          <w:rFonts w:ascii="Times New Roman" w:hAnsi="Times New Roman"/>
          <w:sz w:val="28"/>
          <w:szCs w:val="28"/>
        </w:rPr>
        <w:t xml:space="preserve"> чел). </w:t>
      </w:r>
      <w:r>
        <w:rPr>
          <w:rFonts w:ascii="Times New Roman" w:hAnsi="Times New Roman"/>
          <w:sz w:val="28"/>
          <w:szCs w:val="28"/>
        </w:rPr>
        <w:t xml:space="preserve">Учащиеся 8-10 классов выступили за интеграцию учебных дисциплин, учащиеся 11 класса – за дифференциацию. Скорее всего, это связано с тем, что они уже связали свое дальнейшее обучение с выбором </w:t>
      </w:r>
      <w:r w:rsidRPr="00760211">
        <w:rPr>
          <w:rFonts w:ascii="Times New Roman" w:hAnsi="Times New Roman"/>
          <w:sz w:val="28"/>
          <w:szCs w:val="28"/>
        </w:rPr>
        <w:t xml:space="preserve"> (рис. 3). </w:t>
      </w:r>
    </w:p>
    <w:tbl>
      <w:tblPr>
        <w:tblStyle w:val="a3"/>
        <w:tblW w:w="0" w:type="auto"/>
        <w:tblLook w:val="04A0"/>
      </w:tblPr>
      <w:tblGrid>
        <w:gridCol w:w="1698"/>
        <w:gridCol w:w="3803"/>
        <w:gridCol w:w="4070"/>
      </w:tblGrid>
      <w:tr w:rsidR="00AD4FD6" w:rsidTr="007B62F0">
        <w:tc>
          <w:tcPr>
            <w:tcW w:w="2235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4FD6" w:rsidRPr="0033550A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509" w:type="dxa"/>
          </w:tcPr>
          <w:p w:rsidR="00AD4FD6" w:rsidRPr="0033550A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c>
          <w:tcPr>
            <w:tcW w:w="2235" w:type="dxa"/>
          </w:tcPr>
          <w:p w:rsidR="00AD4FD6" w:rsidRPr="0034228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42286">
              <w:rPr>
                <w:rFonts w:ascii="Times New Roman" w:hAnsi="Times New Roman"/>
                <w:sz w:val="24"/>
                <w:szCs w:val="24"/>
              </w:rPr>
              <w:t>Рисунок 3.</w:t>
            </w:r>
            <w:r w:rsidRPr="0034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286">
              <w:rPr>
                <w:rFonts w:ascii="Times New Roman" w:hAnsi="Times New Roman"/>
                <w:sz w:val="24"/>
                <w:szCs w:val="24"/>
              </w:rPr>
              <w:t>Каждая  наука должна заниматься только  изучением явлений, входящих в ее компетенцию</w:t>
            </w:r>
          </w:p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3422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19050" t="0" r="0" b="0"/>
                  <wp:docPr id="8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3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66950" cy="1590675"/>
                  <wp:effectExtent l="19050" t="0" r="19050" b="0"/>
                  <wp:docPr id="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34590" cy="1592580"/>
                  <wp:effectExtent l="19050" t="0" r="22860" b="7620"/>
                  <wp:docPr id="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D4FD6" w:rsidRPr="00760211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В процессе анкетиров</w:t>
      </w:r>
      <w:r>
        <w:rPr>
          <w:rFonts w:ascii="Times New Roman" w:hAnsi="Times New Roman" w:cs="Times New Roman"/>
          <w:sz w:val="28"/>
          <w:szCs w:val="28"/>
        </w:rPr>
        <w:t>ания оценивался также интерес интегрированного изучения</w:t>
      </w:r>
      <w:r w:rsidRPr="00760211">
        <w:rPr>
          <w:rFonts w:ascii="Times New Roman" w:hAnsi="Times New Roman" w:cs="Times New Roman"/>
          <w:sz w:val="28"/>
          <w:szCs w:val="28"/>
        </w:rPr>
        <w:t xml:space="preserve"> отдельных учебных тем, показан пример применения интегрированного подхода при изучении отдельных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едметов: </w:t>
      </w:r>
      <w:r>
        <w:rPr>
          <w:rFonts w:ascii="Times New Roman" w:hAnsi="Times New Roman" w:cs="Times New Roman"/>
          <w:sz w:val="28"/>
          <w:szCs w:val="28"/>
        </w:rPr>
        <w:br/>
        <w:t xml:space="preserve">вопрос №4 – химия – ОБЖ – биология </w:t>
      </w:r>
      <w:r>
        <w:rPr>
          <w:rFonts w:ascii="Times New Roman" w:hAnsi="Times New Roman" w:cs="Times New Roman"/>
          <w:sz w:val="28"/>
          <w:szCs w:val="28"/>
        </w:rPr>
        <w:br/>
        <w:t xml:space="preserve">вопрос №5 – история – химия – физика – литература </w:t>
      </w:r>
    </w:p>
    <w:p w:rsidR="00AD4FD6" w:rsidRDefault="00AD4FD6" w:rsidP="00AD4FD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допускают интеграцию химии – биологии – ОБЖ. Интеграция истории – химии – физики – литературы возможна в меньшей степени, а учащиеся 10-11 классов вновь выступают за дифференциацию перечисленных предметов.</w:t>
      </w:r>
    </w:p>
    <w:tbl>
      <w:tblPr>
        <w:tblStyle w:val="a3"/>
        <w:tblW w:w="0" w:type="auto"/>
        <w:tblLook w:val="04A0"/>
      </w:tblPr>
      <w:tblGrid>
        <w:gridCol w:w="1729"/>
        <w:gridCol w:w="3846"/>
        <w:gridCol w:w="3996"/>
      </w:tblGrid>
      <w:tr w:rsidR="00AD4FD6" w:rsidTr="007B62F0">
        <w:tc>
          <w:tcPr>
            <w:tcW w:w="2231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Рисунок 4. Интеграция предметов:</w:t>
            </w:r>
          </w:p>
        </w:tc>
        <w:tc>
          <w:tcPr>
            <w:tcW w:w="3846" w:type="dxa"/>
          </w:tcPr>
          <w:p w:rsidR="00AD4FD6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494" w:type="dxa"/>
          </w:tcPr>
          <w:p w:rsidR="00AD4FD6" w:rsidRDefault="00AD4FD6" w:rsidP="007B62F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c>
          <w:tcPr>
            <w:tcW w:w="2231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Химия – ОБЖ – биология</w:t>
            </w:r>
          </w:p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5E5F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19050" t="0" r="0" b="0"/>
                  <wp:docPr id="11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5E5FF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66950" cy="1390650"/>
                  <wp:effectExtent l="19050" t="0" r="19050" b="0"/>
                  <wp:docPr id="1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B5C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07870" cy="1394460"/>
                  <wp:effectExtent l="19050" t="0" r="11430" b="0"/>
                  <wp:docPr id="1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D4FD6" w:rsidTr="007B62F0">
        <w:tc>
          <w:tcPr>
            <w:tcW w:w="2231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История – химия – физика – литература</w:t>
            </w:r>
          </w:p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F118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19050" t="0" r="0" b="0"/>
                  <wp:docPr id="14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F1180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70760" cy="1485900"/>
                  <wp:effectExtent l="19050" t="0" r="15240" b="0"/>
                  <wp:docPr id="13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B5C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66010" cy="1485900"/>
                  <wp:effectExtent l="19050" t="0" r="15240" b="0"/>
                  <wp:docPr id="21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AD4FD6" w:rsidRDefault="00AD4FD6" w:rsidP="00AD4FD6">
      <w:pPr>
        <w:tabs>
          <w:tab w:val="left" w:pos="3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211">
        <w:rPr>
          <w:rFonts w:ascii="Times New Roman" w:hAnsi="Times New Roman" w:cs="Times New Roman"/>
          <w:sz w:val="28"/>
          <w:szCs w:val="28"/>
        </w:rPr>
        <w:t>После приведения примеров интегрированных уроков, учащимся задавали вопрос о том, помогут ли такие уроки осознать им значимость получаемой в школе информации.</w:t>
      </w:r>
    </w:p>
    <w:p w:rsidR="00AD4FD6" w:rsidRDefault="00AD4FD6" w:rsidP="00AD4FD6">
      <w:pPr>
        <w:tabs>
          <w:tab w:val="left" w:pos="3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опрошенных отметили, что интегрированные уроки помогут осознать практическую значимость получаемой в школе информации (110 чел.), 16%  указали, на то, что такие уроки не смогут показать практическую значимость получаемой в школе информации (21 чел.) (рис. 5). Причем основную массу «уверенных» составляют учащиеся 8-9 классов.</w:t>
      </w:r>
    </w:p>
    <w:tbl>
      <w:tblPr>
        <w:tblStyle w:val="a3"/>
        <w:tblW w:w="0" w:type="auto"/>
        <w:tblLook w:val="04A0"/>
      </w:tblPr>
      <w:tblGrid>
        <w:gridCol w:w="2119"/>
        <w:gridCol w:w="3876"/>
        <w:gridCol w:w="3576"/>
      </w:tblGrid>
      <w:tr w:rsidR="00AD4FD6" w:rsidTr="007B62F0">
        <w:tc>
          <w:tcPr>
            <w:tcW w:w="2226" w:type="dxa"/>
            <w:vMerge w:val="restart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5.</w:t>
            </w:r>
          </w:p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значимости получаемой в школе информации</w:t>
            </w:r>
          </w:p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D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19050" t="0" r="0" b="0"/>
                  <wp:docPr id="15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469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AD4FD6" w:rsidTr="007B62F0">
        <w:tc>
          <w:tcPr>
            <w:tcW w:w="2226" w:type="dxa"/>
            <w:vMerge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D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99310" cy="1318260"/>
                  <wp:effectExtent l="19050" t="0" r="15240" b="0"/>
                  <wp:docPr id="19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B5CD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4070" cy="1478280"/>
                  <wp:effectExtent l="19050" t="0" r="11430" b="7620"/>
                  <wp:docPr id="22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AD4FD6" w:rsidTr="007B62F0">
        <w:tc>
          <w:tcPr>
            <w:tcW w:w="2226" w:type="dxa"/>
            <w:vMerge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D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86000" cy="1543050"/>
                  <wp:effectExtent l="19050" t="0" r="19050" b="0"/>
                  <wp:docPr id="2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AD4FD6" w:rsidRDefault="00AD4FD6" w:rsidP="007B62F0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6D782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7880" cy="1546860"/>
                  <wp:effectExtent l="19050" t="0" r="26670" b="0"/>
                  <wp:docPr id="23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211">
        <w:rPr>
          <w:rFonts w:ascii="Times New Roman" w:hAnsi="Times New Roman"/>
          <w:sz w:val="28"/>
          <w:szCs w:val="28"/>
        </w:rPr>
        <w:t xml:space="preserve">В процессе анкетирования выявлено </w:t>
      </w:r>
      <w:r>
        <w:rPr>
          <w:rFonts w:ascii="Times New Roman" w:hAnsi="Times New Roman"/>
          <w:sz w:val="28"/>
          <w:szCs w:val="28"/>
        </w:rPr>
        <w:t>мнение учащихся  относительно</w:t>
      </w:r>
      <w:r w:rsidRPr="00760211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интегрированного обучения. </w:t>
      </w:r>
      <w:proofErr w:type="gramStart"/>
      <w:r>
        <w:rPr>
          <w:rFonts w:ascii="Times New Roman" w:hAnsi="Times New Roman"/>
          <w:sz w:val="28"/>
          <w:szCs w:val="28"/>
        </w:rPr>
        <w:t>На вопрос «</w:t>
      </w:r>
      <w:r w:rsidRPr="00575DBD">
        <w:rPr>
          <w:rFonts w:ascii="Times New Roman" w:hAnsi="Times New Roman"/>
          <w:sz w:val="28"/>
          <w:szCs w:val="28"/>
        </w:rPr>
        <w:t xml:space="preserve">Как часто необходимо проводить обобщающие, интегрированные уроки, подчеркивающие связи </w:t>
      </w:r>
      <w:r w:rsidRPr="00575DBD">
        <w:rPr>
          <w:rFonts w:ascii="Times New Roman" w:hAnsi="Times New Roman"/>
          <w:sz w:val="28"/>
          <w:szCs w:val="28"/>
        </w:rPr>
        <w:lastRenderedPageBreak/>
        <w:t>между учебными предметами?</w:t>
      </w:r>
      <w:proofErr w:type="gramEnd"/>
      <w:r>
        <w:rPr>
          <w:rFonts w:ascii="Times New Roman" w:hAnsi="Times New Roman"/>
          <w:sz w:val="28"/>
          <w:szCs w:val="28"/>
        </w:rPr>
        <w:t>» 37% опрошенных учащихся отметили, что желают, чтобы такие уроки проводились 2-3 раза в неделю, 21% - каждый триместр, 20% - каждую неделю, 7% - 1 раз в полгода, по 6% - всегда или 2 раза в месяц, 2% и 1% - каждый день и 1 раз в год соответственно (рис.6).</w:t>
      </w: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295"/>
        <w:gridCol w:w="7311"/>
      </w:tblGrid>
      <w:tr w:rsidR="00AD4FD6" w:rsidTr="007B62F0">
        <w:tc>
          <w:tcPr>
            <w:tcW w:w="2295" w:type="dxa"/>
            <w:vMerge w:val="restart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6.</w:t>
            </w:r>
            <w:r w:rsidRPr="00575DBD">
              <w:rPr>
                <w:rFonts w:ascii="Times New Roman" w:hAnsi="Times New Roman"/>
                <w:sz w:val="28"/>
                <w:szCs w:val="28"/>
              </w:rPr>
              <w:t xml:space="preserve"> Как часто необходимо проводить уроки, подчеркивающие связи между учебными предметами</w:t>
            </w:r>
          </w:p>
        </w:tc>
        <w:tc>
          <w:tcPr>
            <w:tcW w:w="7311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AD4FD6" w:rsidTr="007B62F0">
        <w:tc>
          <w:tcPr>
            <w:tcW w:w="2295" w:type="dxa"/>
            <w:vMerge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2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8150" cy="2381250"/>
                  <wp:effectExtent l="0" t="0" r="0" b="0"/>
                  <wp:docPr id="24" name="Объект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29420" cy="4075355"/>
                            <a:chOff x="2071670" y="500042"/>
                            <a:chExt cx="6429420" cy="4075355"/>
                          </a:xfrm>
                        </a:grpSpPr>
                        <a:graphicFrame>
                          <a:nvGraphicFramePr>
                            <a:cNvPr id="10" name="Диаграмма 9"/>
                            <a:cNvGraphicFramePr/>
                          </a:nvGraphicFramePr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0"/>
                            </a:graphicData>
                          </a:graphic>
                          <a:xfrm>
                            <a:off x="2285984" y="714356"/>
                            <a:ext cx="5143536" cy="3314704"/>
                          </a:xfrm>
                        </a:graphicFrame>
                        <a:sp>
                          <a:nvSpPr>
                            <a:cNvPr id="11" name="TextBox 10"/>
                            <a:cNvSpPr txBox="1"/>
                          </a:nvSpPr>
                          <a:spPr>
                            <a:xfrm>
                              <a:off x="2071670" y="571480"/>
                              <a:ext cx="1357322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2-3 раза в неделю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Box 11"/>
                            <a:cNvSpPr txBox="1"/>
                          </a:nvSpPr>
                          <a:spPr>
                            <a:xfrm>
                              <a:off x="4286248" y="500042"/>
                              <a:ext cx="92869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всегда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Box 12"/>
                            <a:cNvSpPr txBox="1"/>
                          </a:nvSpPr>
                          <a:spPr>
                            <a:xfrm>
                              <a:off x="6215074" y="571480"/>
                              <a:ext cx="1500198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аждую неделю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7358082" y="3143248"/>
                              <a:ext cx="1143008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аждый триместр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6500826" y="3643314"/>
                              <a:ext cx="1214446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2 раза в месяц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5143504" y="3929066"/>
                              <a:ext cx="1143008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аждый день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3857620" y="3929066"/>
                              <a:ext cx="1000132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1 раз в полгода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TextBox 17"/>
                            <a:cNvSpPr txBox="1"/>
                          </a:nvSpPr>
                          <a:spPr>
                            <a:xfrm>
                              <a:off x="2428860" y="3500438"/>
                              <a:ext cx="135732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1 раз в год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AD4FD6" w:rsidTr="007B62F0">
        <w:tc>
          <w:tcPr>
            <w:tcW w:w="2295" w:type="dxa"/>
            <w:vMerge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D4FD6" w:rsidRPr="0074629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AD4FD6" w:rsidTr="007B62F0">
        <w:tc>
          <w:tcPr>
            <w:tcW w:w="2295" w:type="dxa"/>
            <w:vMerge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:rsidR="00AD4FD6" w:rsidRPr="0074629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01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88180" cy="2674620"/>
                  <wp:effectExtent l="0" t="0" r="0" b="0"/>
                  <wp:docPr id="25" name="Объект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768752" cy="3670667"/>
                            <a:chOff x="1331640" y="1772816"/>
                            <a:chExt cx="6768752" cy="3670667"/>
                          </a:xfrm>
                        </a:grpSpPr>
                        <a:graphicFrame>
                          <a:nvGraphicFramePr>
                            <a:cNvPr id="9" name="Диаграмма 8"/>
                            <a:cNvGraphicFramePr/>
                          </a:nvGraphicFramePr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1"/>
                            </a:graphicData>
                          </a:graphic>
                          <a:xfrm>
                            <a:off x="2286000" y="2057400"/>
                            <a:ext cx="4572000" cy="2743200"/>
                          </a:xfrm>
                        </a:graphicFrame>
                        <a:sp>
                          <a:nvSpPr>
                            <a:cNvPr id="10" name="TextBox 9"/>
                            <a:cNvSpPr txBox="1"/>
                          </a:nvSpPr>
                          <a:spPr>
                            <a:xfrm>
                              <a:off x="6012160" y="1916832"/>
                              <a:ext cx="1512168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аждую неделю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TextBox 10"/>
                            <a:cNvSpPr txBox="1"/>
                          </a:nvSpPr>
                          <a:spPr>
                            <a:xfrm>
                              <a:off x="6732240" y="3140968"/>
                              <a:ext cx="1368152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аждый триместр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Прямая соединительная линия 11"/>
                            <a:cNvSpPr/>
                          </a:nvSpPr>
                          <a:spPr>
                            <a:xfrm>
                              <a:off x="5148064" y="3861048"/>
                              <a:ext cx="1008112" cy="5040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" name="TextBox 12"/>
                            <a:cNvSpPr txBox="1"/>
                          </a:nvSpPr>
                          <a:spPr>
                            <a:xfrm>
                              <a:off x="6156176" y="4221088"/>
                              <a:ext cx="158417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всегда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Прямая соединительная линия 13"/>
                            <a:cNvSpPr/>
                          </a:nvSpPr>
                          <a:spPr>
                            <a:xfrm flipH="1" flipV="1">
                              <a:off x="4572000" y="3861048"/>
                              <a:ext cx="360040" cy="93610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4499992" y="4797152"/>
                              <a:ext cx="1368152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к</a:t>
                                </a:r>
                                <a:r>
                                  <a:rPr lang="ru-RU" dirty="0" smtClean="0"/>
                                  <a:t>аждый день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Прямая соединительная линия 15"/>
                            <a:cNvSpPr/>
                          </a:nvSpPr>
                          <a:spPr>
                            <a:xfrm flipV="1">
                              <a:off x="3851920" y="3933056"/>
                              <a:ext cx="144016" cy="79208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3347864" y="4725144"/>
                              <a:ext cx="1080120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р</a:t>
                                </a:r>
                                <a:r>
                                  <a:rPr lang="ru-RU" dirty="0" smtClean="0"/>
                                  <a:t>аз в полгода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Прямая соединительная линия 17"/>
                            <a:cNvSpPr/>
                          </a:nvSpPr>
                          <a:spPr>
                            <a:xfrm flipV="1">
                              <a:off x="2771800" y="3717032"/>
                              <a:ext cx="504056" cy="5760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9" name="TextBox 18"/>
                            <a:cNvSpPr txBox="1"/>
                          </a:nvSpPr>
                          <a:spPr>
                            <a:xfrm>
                              <a:off x="2267744" y="4293096"/>
                              <a:ext cx="122413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р</a:t>
                                </a:r>
                                <a:r>
                                  <a:rPr lang="ru-RU" dirty="0" smtClean="0"/>
                                  <a:t>аз в год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Прямая соединительная линия 19"/>
                            <a:cNvSpPr/>
                          </a:nvSpPr>
                          <a:spPr>
                            <a:xfrm flipV="1">
                              <a:off x="2339752" y="3356992"/>
                              <a:ext cx="936104" cy="4320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1" name="TextBox 20"/>
                            <a:cNvSpPr txBox="1"/>
                          </a:nvSpPr>
                          <a:spPr>
                            <a:xfrm>
                              <a:off x="1331640" y="3717032"/>
                              <a:ext cx="1152128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2-3 раза в неделю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Прямая соединительная линия 21"/>
                            <a:cNvSpPr/>
                          </a:nvSpPr>
                          <a:spPr>
                            <a:xfrm>
                              <a:off x="3275856" y="2132856"/>
                              <a:ext cx="720080" cy="5040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3" name="TextBox 22"/>
                            <a:cNvSpPr txBox="1"/>
                          </a:nvSpPr>
                          <a:spPr>
                            <a:xfrm>
                              <a:off x="2699792" y="1772816"/>
                              <a:ext cx="1800200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2 раза в месяц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AD4FD6" w:rsidRPr="00933BE1" w:rsidRDefault="00AD4FD6" w:rsidP="00AD4FD6">
      <w:pPr>
        <w:tabs>
          <w:tab w:val="left" w:pos="1842"/>
        </w:tabs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«Считаете ли Вы </w:t>
      </w:r>
      <w:r w:rsidRPr="00A62CEE">
        <w:rPr>
          <w:rFonts w:ascii="Times New Roman" w:hAnsi="Times New Roman" w:cs="Times New Roman"/>
          <w:sz w:val="28"/>
          <w:szCs w:val="28"/>
        </w:rPr>
        <w:t>необходимым введение общего предмета «Естествознан</w:t>
      </w:r>
      <w:r>
        <w:rPr>
          <w:rFonts w:ascii="Times New Roman" w:hAnsi="Times New Roman" w:cs="Times New Roman"/>
          <w:sz w:val="28"/>
          <w:szCs w:val="28"/>
        </w:rPr>
        <w:t xml:space="preserve">ие» взамен отдельными предметам?» </w:t>
      </w:r>
      <w:r w:rsidRPr="00933BE1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человек ответили отрицательно, </w:t>
      </w:r>
      <w:r w:rsidRPr="00933BE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– положительно (</w:t>
      </w:r>
      <w:r w:rsidRPr="00933BE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3BE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 соответственно) (рис. 7). Учащиеся 10-11 классов категорически против введения интегрированного курса «Естествознание».</w:t>
      </w:r>
    </w:p>
    <w:tbl>
      <w:tblPr>
        <w:tblStyle w:val="a3"/>
        <w:tblW w:w="0" w:type="auto"/>
        <w:tblLook w:val="04A0"/>
      </w:tblPr>
      <w:tblGrid>
        <w:gridCol w:w="2315"/>
        <w:gridCol w:w="3555"/>
        <w:gridCol w:w="3701"/>
      </w:tblGrid>
      <w:tr w:rsidR="00AD4FD6" w:rsidTr="007B62F0">
        <w:tc>
          <w:tcPr>
            <w:tcW w:w="2366" w:type="dxa"/>
            <w:vMerge w:val="restart"/>
          </w:tcPr>
          <w:p w:rsidR="00AD4FD6" w:rsidRDefault="00AD4FD6" w:rsidP="007B62F0">
            <w:pPr>
              <w:tabs>
                <w:tab w:val="left" w:pos="1842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7.</w:t>
            </w:r>
            <w:r w:rsidRPr="00A6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EE">
              <w:rPr>
                <w:rFonts w:ascii="Times New Roman" w:hAnsi="Times New Roman" w:cs="Times New Roman"/>
                <w:sz w:val="28"/>
                <w:szCs w:val="28"/>
              </w:rPr>
              <w:t xml:space="preserve"> общего предмета «Естествознан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ие» взамен отдельными предметам</w:t>
            </w:r>
          </w:p>
          <w:p w:rsidR="00AD4FD6" w:rsidRPr="00182701" w:rsidRDefault="00AD4FD6" w:rsidP="007B62F0">
            <w:pPr>
              <w:tabs>
                <w:tab w:val="left" w:pos="1842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33B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19050" t="0" r="0" b="0"/>
                  <wp:docPr id="2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143008" cy="729372"/>
                            <a:chOff x="2928926" y="3064314"/>
                            <a:chExt cx="1143008" cy="729372"/>
                          </a:xfrm>
                        </a:grpSpPr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2928926" y="350043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TextBox 4"/>
                            <a:cNvSpPr txBox="1"/>
                          </a:nvSpPr>
                          <a:spPr>
                            <a:xfrm>
                              <a:off x="3203848" y="3064314"/>
                              <a:ext cx="8680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928926" y="3143248"/>
                              <a:ext cx="216024" cy="216024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TextBox 6"/>
                            <a:cNvSpPr txBox="1"/>
                          </a:nvSpPr>
                          <a:spPr>
                            <a:xfrm>
                              <a:off x="3203848" y="3424354"/>
                              <a:ext cx="5108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682" w:type="dxa"/>
          </w:tcPr>
          <w:p w:rsidR="00AD4FD6" w:rsidRPr="00182701" w:rsidRDefault="00AD4FD6" w:rsidP="007B62F0">
            <w:pPr>
              <w:tabs>
                <w:tab w:val="left" w:pos="1842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</w:tc>
        <w:tc>
          <w:tcPr>
            <w:tcW w:w="3523" w:type="dxa"/>
          </w:tcPr>
          <w:p w:rsidR="00AD4FD6" w:rsidRPr="00182701" w:rsidRDefault="00AD4FD6" w:rsidP="007B62F0">
            <w:pPr>
              <w:tabs>
                <w:tab w:val="left" w:pos="1842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AD4FD6" w:rsidTr="007B62F0">
        <w:tc>
          <w:tcPr>
            <w:tcW w:w="2366" w:type="dxa"/>
            <w:vMerge/>
          </w:tcPr>
          <w:p w:rsidR="00AD4FD6" w:rsidRDefault="00AD4FD6" w:rsidP="007B62F0">
            <w:pPr>
              <w:tabs>
                <w:tab w:val="left" w:pos="1842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2" w:type="dxa"/>
          </w:tcPr>
          <w:p w:rsidR="00AD4FD6" w:rsidRDefault="00AD4FD6" w:rsidP="007B62F0">
            <w:pPr>
              <w:tabs>
                <w:tab w:val="left" w:pos="1842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70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33600" cy="1581150"/>
                  <wp:effectExtent l="19050" t="0" r="19050" b="0"/>
                  <wp:docPr id="26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3523" w:type="dxa"/>
          </w:tcPr>
          <w:p w:rsidR="00AD4FD6" w:rsidRDefault="00AD4FD6" w:rsidP="007B62F0">
            <w:pPr>
              <w:tabs>
                <w:tab w:val="left" w:pos="1842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01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21230" cy="1630680"/>
                  <wp:effectExtent l="19050" t="0" r="26670" b="7620"/>
                  <wp:docPr id="2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предметов, которые должны изучаться в тесной связи друг с другом, учащиеся отметили: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4FD6" w:rsidTr="007B62F0">
        <w:tc>
          <w:tcPr>
            <w:tcW w:w="4785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4786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c>
          <w:tcPr>
            <w:tcW w:w="4785" w:type="dxa"/>
          </w:tcPr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сторию и литературу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иологию и химию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сторию и обществознание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иологию и географию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имию и физику</w:t>
            </w:r>
          </w:p>
          <w:p w:rsidR="00AD4FD6" w:rsidRPr="00CD27B7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</w:t>
            </w:r>
            <w:r w:rsidRPr="00FD07E2">
              <w:rPr>
                <w:rFonts w:ascii="Times New Roman" w:hAnsi="Times New Roman" w:cs="Times New Roman"/>
                <w:sz w:val="28"/>
                <w:szCs w:val="28"/>
              </w:rPr>
              <w:t xml:space="preserve">имию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Биологию и физику</w:t>
            </w:r>
          </w:p>
          <w:p w:rsidR="00AD4FD6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 xml:space="preserve">иологию и историю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AD4FD6" w:rsidRPr="001A65DA" w:rsidRDefault="00AD4FD6" w:rsidP="007B62F0">
            <w:pPr>
              <w:pStyle w:val="a4"/>
              <w:tabs>
                <w:tab w:val="left" w:pos="1134"/>
              </w:tabs>
              <w:spacing w:before="12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Х</w:t>
            </w:r>
            <w:r w:rsidRPr="00CD27B7">
              <w:rPr>
                <w:rFonts w:ascii="Times New Roman" w:hAnsi="Times New Roman" w:cs="Times New Roman"/>
                <w:sz w:val="28"/>
                <w:szCs w:val="28"/>
              </w:rPr>
              <w:t>имию и историю</w:t>
            </w:r>
          </w:p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 химия  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Химия  и физика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 физика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История  и литература 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и география; история  и обществознание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и история; химия и ОБЖ;    биология, физика, химия 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>Физика и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D4FD6" w:rsidRPr="001B03DF" w:rsidRDefault="00AD4FD6" w:rsidP="00AD4FD6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3DF">
              <w:rPr>
                <w:rFonts w:ascii="Times New Roman" w:hAnsi="Times New Roman" w:cs="Times New Roman"/>
                <w:sz w:val="28"/>
                <w:szCs w:val="28"/>
              </w:rPr>
              <w:t>Химия и история</w:t>
            </w:r>
          </w:p>
        </w:tc>
      </w:tr>
    </w:tbl>
    <w:p w:rsidR="00AD4FD6" w:rsidRPr="00FD07E2" w:rsidRDefault="00AD4FD6" w:rsidP="00AD4FD6">
      <w:pPr>
        <w:tabs>
          <w:tab w:val="left" w:pos="1134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прослеживается интересный факт: если один учитель преподает несколько предметов, то учащиеся подчеркивали взаимосвязь именно этих предметов. Так, в МКОУ СОШ №2 один учитель преподает географию и биологию, в филиале  - биологию, физику и химию, поэтому учащиеся выбирали эти предметы. Во всех школах обычно историю и обществознание преподает один учитель. Большинство учащихся МКОУ СОШ №2 «объединили» историю и литературу.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есть традиция проводить в 11 классе интегрированный урок по теме «Литература серебряного века».</w:t>
      </w: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интегрированный подход к обучению позволит лучше запоминать, осмыслять и творчески преобразовывать школьный материал (66 чел.), 13%  (17 чел.) -  так не считают, а 37% не определились в своем выборе (48 чел.) (рис. 8).</w:t>
      </w:r>
    </w:p>
    <w:p w:rsidR="00AD4FD6" w:rsidRDefault="00AD4FD6" w:rsidP="00AD4FD6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9"/>
        <w:gridCol w:w="3397"/>
        <w:gridCol w:w="3815"/>
      </w:tblGrid>
      <w:tr w:rsidR="00AD4FD6" w:rsidTr="007B62F0">
        <w:tc>
          <w:tcPr>
            <w:tcW w:w="3190" w:type="dxa"/>
            <w:vMerge w:val="restart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интегрированного обучения для более эффективного запоминания и осмысления получаемых в школе знаний.</w:t>
            </w:r>
          </w:p>
        </w:tc>
        <w:tc>
          <w:tcPr>
            <w:tcW w:w="3190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3191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AD4FD6" w:rsidTr="007B62F0">
        <w:tc>
          <w:tcPr>
            <w:tcW w:w="3190" w:type="dxa"/>
            <w:vMerge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5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8825" cy="1495425"/>
                  <wp:effectExtent l="19050" t="0" r="9525" b="0"/>
                  <wp:docPr id="28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08860" cy="1295400"/>
                  <wp:effectExtent l="19050" t="0" r="0" b="0"/>
                  <wp:docPr id="31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878288" cy="2955776"/>
                            <a:chOff x="2286000" y="1844824"/>
                            <a:chExt cx="4878288" cy="2955776"/>
                          </a:xfrm>
                        </a:grpSpPr>
                        <a:graphicFrame>
                          <a:nvGraphicFramePr>
                            <a:cNvPr id="4" name="Диаграмма 3"/>
                            <a:cNvGraphicFramePr/>
                          </a:nvGraphicFramePr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5"/>
                            </a:graphicData>
                          </a:graphic>
                          <a:xfrm>
                            <a:off x="2286000" y="2057400"/>
                            <a:ext cx="4572000" cy="2743200"/>
                          </a:xfrm>
                        </a:graphicFrame>
                        <a:sp>
                          <a:nvSpPr>
                            <a:cNvPr id="6" name="Прямая соединительная линия 5"/>
                            <a:cNvSpPr/>
                          </a:nvSpPr>
                          <a:spPr>
                            <a:xfrm flipH="1" flipV="1">
                              <a:off x="3419872" y="2132856"/>
                              <a:ext cx="504056" cy="5760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6228184" y="2276872"/>
                              <a:ext cx="93610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да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>
                              <a:off x="3347864" y="1844824"/>
                              <a:ext cx="86409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нет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AD4FD6" w:rsidRDefault="00AD4FD6" w:rsidP="00AD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Учителям физики, химии, биологии были предложены дополнительные вопросы.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FA9">
        <w:rPr>
          <w:rFonts w:ascii="Times New Roman" w:hAnsi="Times New Roman" w:cs="Times New Roman"/>
          <w:sz w:val="28"/>
          <w:szCs w:val="28"/>
        </w:rPr>
        <w:t xml:space="preserve">«Каким образом Вы осуществляете </w:t>
      </w:r>
      <w:proofErr w:type="spellStart"/>
      <w:r w:rsidRPr="00340FA9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340FA9">
        <w:rPr>
          <w:rFonts w:ascii="Times New Roman" w:hAnsi="Times New Roman" w:cs="Times New Roman"/>
          <w:sz w:val="28"/>
          <w:szCs w:val="28"/>
        </w:rPr>
        <w:t xml:space="preserve"> интегрирование в своей работе?»</w:t>
      </w:r>
      <w:r>
        <w:rPr>
          <w:rFonts w:ascii="Times New Roman" w:hAnsi="Times New Roman" w:cs="Times New Roman"/>
          <w:sz w:val="28"/>
          <w:szCs w:val="28"/>
        </w:rPr>
        <w:t xml:space="preserve"> ответы распределились  следующим образом.</w:t>
      </w:r>
    </w:p>
    <w:tbl>
      <w:tblPr>
        <w:tblStyle w:val="a3"/>
        <w:tblW w:w="0" w:type="auto"/>
        <w:tblLook w:val="04A0"/>
      </w:tblPr>
      <w:tblGrid>
        <w:gridCol w:w="6959"/>
        <w:gridCol w:w="2612"/>
      </w:tblGrid>
      <w:tr w:rsidR="00AD4FD6" w:rsidTr="007B62F0"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AD4FD6" w:rsidRDefault="00AD4FD6" w:rsidP="007B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C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05300" cy="2933700"/>
                  <wp:effectExtent l="19050" t="0" r="19050" b="0"/>
                  <wp:docPr id="3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AD4FD6" w:rsidRDefault="00AD4FD6" w:rsidP="007B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C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0" cy="657225"/>
                  <wp:effectExtent l="19050" t="0" r="0" b="0"/>
                  <wp:docPr id="34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71768" cy="828738"/>
                            <a:chOff x="2643174" y="2500306"/>
                            <a:chExt cx="2571768" cy="828738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2643174" y="2571744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643174" y="3071810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2928926" y="2500306"/>
                              <a:ext cx="121444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физики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2928926" y="2928934"/>
                              <a:ext cx="228601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</a:t>
                                </a:r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иологи,  химики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D4FD6" w:rsidRPr="00395CC3" w:rsidRDefault="00AD4FD6" w:rsidP="007B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D6" w:rsidRPr="00395CC3" w:rsidRDefault="00AD4FD6" w:rsidP="007B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Межпредметные факты, законы, понятия или умения упоминаются;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Демонстрируются  различные наглядные пособия по темам из смежных предметов;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Консультируюсь  по каким-либо вопросам с учителями смежных предметов;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Учащиеся  обучаются приемам переноса и синтеза знаний и применяют эти приемы в самостоятельной работе (</w:t>
      </w:r>
      <w:proofErr w:type="spellStart"/>
      <w:r w:rsidRPr="00395CC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95CC3">
        <w:rPr>
          <w:rFonts w:ascii="Times New Roman" w:hAnsi="Times New Roman" w:cs="Times New Roman"/>
          <w:sz w:val="28"/>
          <w:szCs w:val="28"/>
        </w:rPr>
        <w:t xml:space="preserve"> задания, познавательные задачи, наглядные пособия, опыты и т.д.);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 xml:space="preserve">Разрабатываю  и провожу </w:t>
      </w:r>
      <w:proofErr w:type="spellStart"/>
      <w:r w:rsidRPr="00395CC3">
        <w:rPr>
          <w:rFonts w:ascii="Times New Roman" w:hAnsi="Times New Roman" w:cs="Times New Roman"/>
          <w:sz w:val="28"/>
          <w:szCs w:val="28"/>
        </w:rPr>
        <w:t>интегрированые</w:t>
      </w:r>
      <w:proofErr w:type="spellEnd"/>
      <w:r w:rsidRPr="00395CC3">
        <w:rPr>
          <w:rFonts w:ascii="Times New Roman" w:hAnsi="Times New Roman" w:cs="Times New Roman"/>
          <w:sz w:val="28"/>
          <w:szCs w:val="28"/>
        </w:rPr>
        <w:t xml:space="preserve"> уроки, семинары, конференции и т.д.;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В поурочные планы включаются общие или смежные понятия, дается их анализ на уроках;</w:t>
      </w:r>
    </w:p>
    <w:p w:rsidR="00AD4FD6" w:rsidRPr="00395CC3" w:rsidRDefault="00AD4FD6" w:rsidP="00AD4FD6">
      <w:pPr>
        <w:pStyle w:val="a4"/>
        <w:numPr>
          <w:ilvl w:val="0"/>
          <w:numId w:val="3"/>
        </w:num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>Изучаю программы и учебники смежных предметов.</w:t>
      </w: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C3">
        <w:rPr>
          <w:rFonts w:ascii="Times New Roman" w:hAnsi="Times New Roman" w:cs="Times New Roman"/>
          <w:sz w:val="28"/>
          <w:szCs w:val="28"/>
        </w:rPr>
        <w:t xml:space="preserve">На вопрос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CC3">
        <w:rPr>
          <w:rFonts w:ascii="Times New Roman" w:hAnsi="Times New Roman" w:cs="Times New Roman"/>
          <w:sz w:val="28"/>
          <w:szCs w:val="28"/>
        </w:rPr>
        <w:t xml:space="preserve">«Как часто Вы обращаетесь к </w:t>
      </w:r>
      <w:proofErr w:type="spellStart"/>
      <w:r w:rsidRPr="00395CC3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395CC3">
        <w:rPr>
          <w:rFonts w:ascii="Times New Roman" w:hAnsi="Times New Roman" w:cs="Times New Roman"/>
          <w:sz w:val="28"/>
          <w:szCs w:val="28"/>
        </w:rPr>
        <w:t xml:space="preserve"> связям?»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всех педагогов ответили, что используют их как фрагмент урока, физики добавили, что часто применяют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обобщительно-повторительных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уроках.</w:t>
      </w:r>
    </w:p>
    <w:p w:rsidR="00AD4FD6" w:rsidRDefault="00AD4FD6" w:rsidP="00AD4FD6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3"/>
        <w:gridCol w:w="2508"/>
      </w:tblGrid>
      <w:tr w:rsidR="00AD4FD6" w:rsidTr="007B62F0">
        <w:trPr>
          <w:trHeight w:val="4395"/>
        </w:trPr>
        <w:tc>
          <w:tcPr>
            <w:tcW w:w="7063" w:type="dxa"/>
          </w:tcPr>
          <w:p w:rsidR="00AD4FD6" w:rsidRDefault="00AD4FD6" w:rsidP="007B62F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D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0" cy="2743200"/>
                  <wp:effectExtent l="19050" t="0" r="19050" b="0"/>
                  <wp:docPr id="36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:rsidR="00AD4FD6" w:rsidRDefault="00AD4FD6" w:rsidP="007B62F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D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0" cy="657225"/>
                  <wp:effectExtent l="19050" t="0" r="0" b="0"/>
                  <wp:docPr id="3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71768" cy="828738"/>
                            <a:chOff x="2643174" y="2500306"/>
                            <a:chExt cx="2571768" cy="828738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2643174" y="2571744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643174" y="3071810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2928926" y="2500306"/>
                              <a:ext cx="121444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физики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2928926" y="2928934"/>
                              <a:ext cx="228601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</a:t>
                                </a:r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иологи,  химики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D4FD6" w:rsidRPr="00804DC1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Pr="00804DC1" w:rsidRDefault="00AD4FD6" w:rsidP="007B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FD6" w:rsidRPr="00804DC1" w:rsidRDefault="00AD4FD6" w:rsidP="00AD4FD6">
      <w:pPr>
        <w:pStyle w:val="a4"/>
        <w:numPr>
          <w:ilvl w:val="0"/>
          <w:numId w:val="4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804DC1">
        <w:rPr>
          <w:rFonts w:ascii="Times New Roman" w:hAnsi="Times New Roman" w:cs="Times New Roman"/>
          <w:sz w:val="28"/>
          <w:szCs w:val="28"/>
        </w:rPr>
        <w:t>Как   фрагмент урока;</w:t>
      </w:r>
    </w:p>
    <w:p w:rsidR="00AD4FD6" w:rsidRPr="00804DC1" w:rsidRDefault="00AD4FD6" w:rsidP="00AD4FD6">
      <w:pPr>
        <w:pStyle w:val="a4"/>
        <w:numPr>
          <w:ilvl w:val="0"/>
          <w:numId w:val="4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804DC1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804DC1">
        <w:rPr>
          <w:rFonts w:ascii="Times New Roman" w:hAnsi="Times New Roman" w:cs="Times New Roman"/>
          <w:sz w:val="28"/>
          <w:szCs w:val="28"/>
        </w:rPr>
        <w:t>обобщительно-повторительных</w:t>
      </w:r>
      <w:proofErr w:type="spellEnd"/>
      <w:r w:rsidRPr="00804DC1">
        <w:rPr>
          <w:rFonts w:ascii="Times New Roman" w:hAnsi="Times New Roman" w:cs="Times New Roman"/>
          <w:sz w:val="28"/>
          <w:szCs w:val="28"/>
        </w:rPr>
        <w:t xml:space="preserve"> уроках;</w:t>
      </w:r>
    </w:p>
    <w:p w:rsidR="00AD4FD6" w:rsidRPr="00804DC1" w:rsidRDefault="00AD4FD6" w:rsidP="00AD4FD6">
      <w:pPr>
        <w:pStyle w:val="a4"/>
        <w:numPr>
          <w:ilvl w:val="0"/>
          <w:numId w:val="4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804DC1">
        <w:rPr>
          <w:rFonts w:ascii="Times New Roman" w:hAnsi="Times New Roman" w:cs="Times New Roman"/>
          <w:sz w:val="28"/>
          <w:szCs w:val="28"/>
        </w:rPr>
        <w:t>На  специальном интегрированном курсе по общим закономерностям природы.</w:t>
      </w:r>
    </w:p>
    <w:p w:rsidR="00AD4FD6" w:rsidRDefault="00AD4FD6" w:rsidP="00AD4FD6">
      <w:pPr>
        <w:tabs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C1">
        <w:rPr>
          <w:rFonts w:ascii="Times New Roman" w:hAnsi="Times New Roman" w:cs="Times New Roman"/>
          <w:sz w:val="28"/>
          <w:szCs w:val="28"/>
        </w:rPr>
        <w:t xml:space="preserve">Основную проблему в использовании </w:t>
      </w:r>
      <w:proofErr w:type="spellStart"/>
      <w:r w:rsidRPr="00804DC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04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DC1">
        <w:rPr>
          <w:rFonts w:ascii="Times New Roman" w:hAnsi="Times New Roman" w:cs="Times New Roman"/>
          <w:sz w:val="28"/>
          <w:szCs w:val="28"/>
        </w:rPr>
        <w:t>свзей</w:t>
      </w:r>
      <w:proofErr w:type="spellEnd"/>
      <w:r w:rsidRPr="00804DC1">
        <w:rPr>
          <w:rFonts w:ascii="Times New Roman" w:hAnsi="Times New Roman" w:cs="Times New Roman"/>
          <w:sz w:val="28"/>
          <w:szCs w:val="28"/>
        </w:rPr>
        <w:t xml:space="preserve"> все педагоги отметили опору на знания учащихся из ранее пройденных и еще </w:t>
      </w:r>
      <w:proofErr w:type="spellStart"/>
      <w:r w:rsidRPr="00804DC1">
        <w:rPr>
          <w:rFonts w:ascii="Times New Roman" w:hAnsi="Times New Roman" w:cs="Times New Roman"/>
          <w:sz w:val="28"/>
          <w:szCs w:val="28"/>
        </w:rPr>
        <w:t>неизучавшихся</w:t>
      </w:r>
      <w:proofErr w:type="spellEnd"/>
      <w:r w:rsidRPr="00804DC1">
        <w:rPr>
          <w:rFonts w:ascii="Times New Roman" w:hAnsi="Times New Roman" w:cs="Times New Roman"/>
          <w:sz w:val="28"/>
          <w:szCs w:val="28"/>
        </w:rPr>
        <w:t xml:space="preserve"> курсов других классов,  биологи и химики назвали еще отсутствие  координации в планировании, программах</w:t>
      </w:r>
      <w:r>
        <w:rPr>
          <w:rFonts w:ascii="Times New Roman" w:hAnsi="Times New Roman" w:cs="Times New Roman"/>
          <w:sz w:val="28"/>
          <w:szCs w:val="28"/>
        </w:rPr>
        <w:t>, а физики – в работе учителей-предметников.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3"/>
        <w:gridCol w:w="2508"/>
      </w:tblGrid>
      <w:tr w:rsidR="00AD4FD6" w:rsidTr="007B62F0">
        <w:tc>
          <w:tcPr>
            <w:tcW w:w="4785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EB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0" cy="2743200"/>
                  <wp:effectExtent l="19050" t="0" r="19050" b="0"/>
                  <wp:docPr id="3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4FD6" w:rsidRDefault="00AD4FD6" w:rsidP="007B62F0">
            <w:pPr>
              <w:tabs>
                <w:tab w:val="left" w:pos="1134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EB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0" cy="657225"/>
                  <wp:effectExtent l="19050" t="0" r="0" b="0"/>
                  <wp:docPr id="39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71768" cy="828738"/>
                            <a:chOff x="2643174" y="2500306"/>
                            <a:chExt cx="2571768" cy="828738"/>
                          </a:xfrm>
                        </a:grpSpPr>
                        <a:sp>
                          <a:nvSpPr>
                            <a:cNvPr id="4" name="Прямоугольник 3"/>
                            <a:cNvSpPr/>
                          </a:nvSpPr>
                          <a:spPr>
                            <a:xfrm>
                              <a:off x="2643174" y="2571744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643174" y="3071810"/>
                              <a:ext cx="214314" cy="214314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>
                              <a:off x="2928926" y="2500306"/>
                              <a:ext cx="121444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физики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TextBox 6"/>
                            <a:cNvSpPr txBox="1"/>
                          </a:nvSpPr>
                          <a:spPr>
                            <a:xfrm>
                              <a:off x="2928926" y="2928934"/>
                              <a:ext cx="2286016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б</a:t>
                                </a:r>
                                <a:r>
                                  <a:rPr lang="ru-RU" sz="20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иологи,  химики</a:t>
                                </a:r>
                                <a:endParaRPr lang="ru-RU" sz="20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D4FD6" w:rsidRPr="001A6EBF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Pr="001A6EBF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Pr="001A6EBF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Pr="001A6EBF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Default="00AD4FD6" w:rsidP="007B6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6" w:rsidRPr="001A6EBF" w:rsidRDefault="00AD4FD6" w:rsidP="007B62F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lastRenderedPageBreak/>
        <w:t>Затрудняет правильное использование знаний из смежных предметов;</w:t>
      </w:r>
    </w:p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t>Затрудняет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BF">
        <w:rPr>
          <w:rFonts w:ascii="Times New Roman" w:hAnsi="Times New Roman" w:cs="Times New Roman"/>
          <w:sz w:val="28"/>
          <w:szCs w:val="28"/>
        </w:rPr>
        <w:t xml:space="preserve">опора на знания учащихся из ранее пройденных и еще </w:t>
      </w:r>
      <w:proofErr w:type="spellStart"/>
      <w:r w:rsidRPr="001A6EBF">
        <w:rPr>
          <w:rFonts w:ascii="Times New Roman" w:hAnsi="Times New Roman" w:cs="Times New Roman"/>
          <w:sz w:val="28"/>
          <w:szCs w:val="28"/>
        </w:rPr>
        <w:t>неизучавшихся</w:t>
      </w:r>
      <w:proofErr w:type="spellEnd"/>
      <w:r w:rsidRPr="001A6EBF">
        <w:rPr>
          <w:rFonts w:ascii="Times New Roman" w:hAnsi="Times New Roman" w:cs="Times New Roman"/>
          <w:sz w:val="28"/>
          <w:szCs w:val="28"/>
        </w:rPr>
        <w:t xml:space="preserve"> курсов других классов;</w:t>
      </w:r>
    </w:p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BF">
        <w:rPr>
          <w:rFonts w:ascii="Times New Roman" w:hAnsi="Times New Roman" w:cs="Times New Roman"/>
          <w:sz w:val="28"/>
          <w:szCs w:val="28"/>
        </w:rPr>
        <w:t xml:space="preserve"> учебников;</w:t>
      </w:r>
    </w:p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BF">
        <w:rPr>
          <w:rFonts w:ascii="Times New Roman" w:hAnsi="Times New Roman" w:cs="Times New Roman"/>
          <w:sz w:val="28"/>
          <w:szCs w:val="28"/>
        </w:rPr>
        <w:t xml:space="preserve"> методических пособий;</w:t>
      </w:r>
    </w:p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BF">
        <w:rPr>
          <w:rFonts w:ascii="Times New Roman" w:hAnsi="Times New Roman" w:cs="Times New Roman"/>
          <w:sz w:val="28"/>
          <w:szCs w:val="28"/>
        </w:rPr>
        <w:t xml:space="preserve"> координации в работе учителей – предметников;</w:t>
      </w:r>
    </w:p>
    <w:p w:rsidR="00AD4FD6" w:rsidRPr="001A6EBF" w:rsidRDefault="00AD4FD6" w:rsidP="00AD4FD6">
      <w:pPr>
        <w:pStyle w:val="a4"/>
        <w:numPr>
          <w:ilvl w:val="0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BF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BF">
        <w:rPr>
          <w:rFonts w:ascii="Times New Roman" w:hAnsi="Times New Roman" w:cs="Times New Roman"/>
          <w:sz w:val="28"/>
          <w:szCs w:val="28"/>
        </w:rPr>
        <w:t xml:space="preserve">  координ</w:t>
      </w:r>
      <w:r>
        <w:rPr>
          <w:rFonts w:ascii="Times New Roman" w:hAnsi="Times New Roman" w:cs="Times New Roman"/>
          <w:sz w:val="28"/>
          <w:szCs w:val="28"/>
        </w:rPr>
        <w:t>ации в планировании, программах.</w:t>
      </w:r>
    </w:p>
    <w:p w:rsidR="00D6386A" w:rsidRDefault="00D6386A"/>
    <w:sectPr w:rsidR="00D6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7B"/>
    <w:multiLevelType w:val="hybridMultilevel"/>
    <w:tmpl w:val="B5F2B452"/>
    <w:lvl w:ilvl="0" w:tplc="575842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004C"/>
    <w:multiLevelType w:val="hybridMultilevel"/>
    <w:tmpl w:val="7B7EFBCC"/>
    <w:lvl w:ilvl="0" w:tplc="C520168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E74E90"/>
    <w:multiLevelType w:val="hybridMultilevel"/>
    <w:tmpl w:val="D2FC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B77"/>
    <w:multiLevelType w:val="hybridMultilevel"/>
    <w:tmpl w:val="452AE406"/>
    <w:lvl w:ilvl="0" w:tplc="935E1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7252E"/>
    <w:multiLevelType w:val="hybridMultilevel"/>
    <w:tmpl w:val="4798214C"/>
    <w:lvl w:ilvl="0" w:tplc="C8A268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4FD6"/>
    <w:rsid w:val="00AD4FD6"/>
    <w:rsid w:val="00D6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ocuments%20and%20Settings\Admin\&#1056;&#1072;&#1073;&#1086;&#1095;&#1080;&#1081;%20&#1089;&#1090;&#1086;&#1083;\&#1051;&#1080;&#1089;&#1090;%20Microsoft%20Office%20Excel%20(2)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ocuments%20and%20Settings\Admin\&#1056;&#1072;&#1073;&#1086;&#1095;&#1080;&#1081;%20&#1089;&#1090;&#1086;&#1083;\&#1051;&#1080;&#1089;&#1090;%20Microsoft%20Office%20Excel%20(2)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ocuments%20and%20Settings\Admin\&#1056;&#1072;&#1073;&#1086;&#1095;&#1080;&#1081;%20&#1089;&#1090;&#1086;&#1083;\&#1051;&#1080;&#1089;&#1090;%20Microsoft%20Office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81</c:v>
                </c:pt>
                <c:pt idx="1">
                  <c:v>19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80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20</c:v>
                </c:pt>
                <c:pt idx="1">
                  <c:v>67</c:v>
                </c:pt>
              </c:numCache>
            </c:numRef>
          </c:val>
        </c:ser>
        <c:shape val="box"/>
        <c:axId val="130534400"/>
        <c:axId val="130544384"/>
        <c:axId val="0"/>
      </c:bar3DChart>
      <c:catAx>
        <c:axId val="130534400"/>
        <c:scaling>
          <c:orientation val="minMax"/>
        </c:scaling>
        <c:delete val="1"/>
        <c:axPos val="b"/>
        <c:tickLblPos val="none"/>
        <c:crossAx val="130544384"/>
        <c:crosses val="autoZero"/>
        <c:auto val="1"/>
        <c:lblAlgn val="ctr"/>
        <c:lblOffset val="100"/>
      </c:catAx>
      <c:valAx>
        <c:axId val="130544384"/>
        <c:scaling>
          <c:orientation val="minMax"/>
        </c:scaling>
        <c:axPos val="l"/>
        <c:majorGridlines/>
        <c:numFmt formatCode="General" sourceLinked="1"/>
        <c:tickLblPos val="nextTo"/>
        <c:crossAx val="13053440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88</c:v>
                </c:pt>
                <c:pt idx="1">
                  <c:v>12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95</c:v>
                </c:pt>
                <c:pt idx="1">
                  <c:v>84</c:v>
                </c:pt>
                <c:pt idx="2">
                  <c:v>63</c:v>
                </c:pt>
                <c:pt idx="3">
                  <c:v>54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Лист1!$B$1:$B$4</c:f>
              <c:numCache>
                <c:formatCode>General</c:formatCode>
                <c:ptCount val="4"/>
                <c:pt idx="0">
                  <c:v>5</c:v>
                </c:pt>
                <c:pt idx="1">
                  <c:v>16</c:v>
                </c:pt>
                <c:pt idx="2">
                  <c:v>37</c:v>
                </c:pt>
                <c:pt idx="3">
                  <c:v>46</c:v>
                </c:pt>
              </c:numCache>
            </c:numRef>
          </c:val>
        </c:ser>
        <c:shape val="box"/>
        <c:axId val="130825600"/>
        <c:axId val="130827392"/>
        <c:axId val="0"/>
      </c:bar3DChart>
      <c:catAx>
        <c:axId val="130825600"/>
        <c:scaling>
          <c:orientation val="minMax"/>
        </c:scaling>
        <c:delete val="1"/>
        <c:axPos val="b"/>
        <c:tickLblPos val="none"/>
        <c:crossAx val="130827392"/>
        <c:crosses val="autoZero"/>
        <c:auto val="1"/>
        <c:lblAlgn val="ctr"/>
        <c:lblOffset val="100"/>
      </c:catAx>
      <c:valAx>
        <c:axId val="130827392"/>
        <c:scaling>
          <c:orientation val="minMax"/>
        </c:scaling>
        <c:axPos val="l"/>
        <c:majorGridlines/>
        <c:numFmt formatCode="General" sourceLinked="1"/>
        <c:tickLblPos val="nextTo"/>
        <c:crossAx val="13082560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100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</c:ser>
        <c:shape val="box"/>
        <c:axId val="130862080"/>
        <c:axId val="130867968"/>
        <c:axId val="0"/>
      </c:bar3DChart>
      <c:catAx>
        <c:axId val="130862080"/>
        <c:scaling>
          <c:orientation val="minMax"/>
        </c:scaling>
        <c:delete val="1"/>
        <c:axPos val="b"/>
        <c:tickLblPos val="none"/>
        <c:crossAx val="130867968"/>
        <c:crosses val="autoZero"/>
        <c:auto val="1"/>
        <c:lblAlgn val="ctr"/>
        <c:lblOffset val="100"/>
      </c:catAx>
      <c:valAx>
        <c:axId val="130867968"/>
        <c:scaling>
          <c:orientation val="minMax"/>
        </c:scaling>
        <c:axPos val="l"/>
        <c:majorGridlines/>
        <c:numFmt formatCode="General" sourceLinked="1"/>
        <c:tickLblPos val="nextTo"/>
        <c:crossAx val="13086208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val>
            <c:numRef>
              <c:f>Лист1!$A$1:$A$8</c:f>
              <c:numCache>
                <c:formatCode>General</c:formatCode>
                <c:ptCount val="8"/>
                <c:pt idx="0">
                  <c:v>20</c:v>
                </c:pt>
                <c:pt idx="1">
                  <c:v>21</c:v>
                </c:pt>
                <c:pt idx="2">
                  <c:v>6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  <c:pt idx="6">
                  <c:v>37</c:v>
                </c:pt>
                <c:pt idx="7">
                  <c:v>6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Лист1!$A$1:$A$8</c:f>
              <c:numCache>
                <c:formatCode>General</c:formatCode>
                <c:ptCount val="8"/>
                <c:pt idx="0">
                  <c:v>14</c:v>
                </c:pt>
                <c:pt idx="1">
                  <c:v>21</c:v>
                </c:pt>
                <c:pt idx="2">
                  <c:v>14</c:v>
                </c:pt>
                <c:pt idx="3">
                  <c:v>4</c:v>
                </c:pt>
                <c:pt idx="4">
                  <c:v>7</c:v>
                </c:pt>
                <c:pt idx="5">
                  <c:v>4</c:v>
                </c:pt>
                <c:pt idx="6">
                  <c:v>11</c:v>
                </c:pt>
                <c:pt idx="7">
                  <c:v>25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47</c:v>
                </c:pt>
                <c:pt idx="1">
                  <c:v>45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Лист1!$B$1:$B$4</c:f>
              <c:numCache>
                <c:formatCode>General</c:formatCode>
                <c:ptCount val="4"/>
                <c:pt idx="0">
                  <c:v>53</c:v>
                </c:pt>
                <c:pt idx="1">
                  <c:v>55</c:v>
                </c:pt>
                <c:pt idx="2">
                  <c:v>94</c:v>
                </c:pt>
                <c:pt idx="3">
                  <c:v>100</c:v>
                </c:pt>
              </c:numCache>
            </c:numRef>
          </c:val>
        </c:ser>
        <c:shape val="box"/>
        <c:axId val="130928000"/>
        <c:axId val="130950272"/>
        <c:axId val="0"/>
      </c:bar3DChart>
      <c:catAx>
        <c:axId val="130928000"/>
        <c:scaling>
          <c:orientation val="minMax"/>
        </c:scaling>
        <c:delete val="1"/>
        <c:axPos val="b"/>
        <c:tickLblPos val="none"/>
        <c:crossAx val="130950272"/>
        <c:crosses val="autoZero"/>
        <c:auto val="1"/>
        <c:lblAlgn val="ctr"/>
        <c:lblOffset val="100"/>
      </c:catAx>
      <c:valAx>
        <c:axId val="130950272"/>
        <c:scaling>
          <c:orientation val="minMax"/>
        </c:scaling>
        <c:axPos val="l"/>
        <c:majorGridlines/>
        <c:numFmt formatCode="General" sourceLinked="1"/>
        <c:tickLblPos val="nextTo"/>
        <c:crossAx val="130928000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7777777777777991E-3"/>
                  <c:y val="-3.2407407407407544E-2"/>
                </c:manualLayout>
              </c:layout>
              <c:showVal val="1"/>
            </c:dLbl>
            <c:dLbl>
              <c:idx val="1"/>
              <c:layout>
                <c:manualLayout>
                  <c:x val="2.7777777777777991E-3"/>
                  <c:y val="-3.240740740740754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dLbls>
            <c:dLbl>
              <c:idx val="0"/>
              <c:layout>
                <c:manualLayout>
                  <c:x val="-5.5555555555555558E-3"/>
                  <c:y val="-1.3888888888888947E-2"/>
                </c:manualLayout>
              </c:layout>
              <c:showVal val="1"/>
            </c:dLbl>
            <c:dLbl>
              <c:idx val="1"/>
              <c:layout>
                <c:manualLayout>
                  <c:x val="1.0185067526416111E-16"/>
                  <c:y val="-1.85185185185185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100</c:v>
                </c:pt>
                <c:pt idx="1">
                  <c:v>80</c:v>
                </c:pt>
              </c:numCache>
            </c:numRef>
          </c:val>
        </c:ser>
        <c:shape val="box"/>
        <c:axId val="130980864"/>
        <c:axId val="130990848"/>
        <c:axId val="0"/>
      </c:bar3DChart>
      <c:catAx>
        <c:axId val="130980864"/>
        <c:scaling>
          <c:orientation val="minMax"/>
        </c:scaling>
        <c:delete val="1"/>
        <c:axPos val="b"/>
        <c:tickLblPos val="none"/>
        <c:crossAx val="130990848"/>
        <c:crosses val="autoZero"/>
        <c:auto val="1"/>
        <c:lblAlgn val="ctr"/>
        <c:lblOffset val="100"/>
      </c:catAx>
      <c:valAx>
        <c:axId val="130990848"/>
        <c:scaling>
          <c:orientation val="minMax"/>
        </c:scaling>
        <c:axPos val="l"/>
        <c:majorGridlines/>
        <c:numFmt formatCode="General" sourceLinked="1"/>
        <c:tickLblPos val="nextTo"/>
        <c:crossAx val="130980864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50</c:v>
                </c:pt>
                <c:pt idx="1">
                  <c:v>13</c:v>
                </c:pt>
                <c:pt idx="2">
                  <c:v>37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Лист1!$A$1:$A$7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val>
            <c:numRef>
              <c:f>Лист1!$B$1:$B$7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hape val="box"/>
        <c:axId val="131291776"/>
        <c:axId val="131309952"/>
        <c:axId val="0"/>
      </c:bar3DChart>
      <c:catAx>
        <c:axId val="131291776"/>
        <c:scaling>
          <c:orientation val="minMax"/>
        </c:scaling>
        <c:axPos val="b"/>
        <c:tickLblPos val="nextTo"/>
        <c:crossAx val="131309952"/>
        <c:crosses val="autoZero"/>
        <c:auto val="1"/>
        <c:lblAlgn val="ctr"/>
        <c:lblOffset val="100"/>
      </c:catAx>
      <c:valAx>
        <c:axId val="131309952"/>
        <c:scaling>
          <c:orientation val="minMax"/>
        </c:scaling>
        <c:axPos val="l"/>
        <c:majorGridlines/>
        <c:numFmt formatCode="General" sourceLinked="1"/>
        <c:tickLblPos val="nextTo"/>
        <c:crossAx val="131291776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val>
            <c:numRef>
              <c:f>Лист1!$B$1:$B$3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hape val="box"/>
        <c:axId val="131102976"/>
        <c:axId val="131112960"/>
        <c:axId val="0"/>
      </c:bar3DChart>
      <c:catAx>
        <c:axId val="131102976"/>
        <c:scaling>
          <c:orientation val="minMax"/>
        </c:scaling>
        <c:axPos val="b"/>
        <c:tickLblPos val="nextTo"/>
        <c:crossAx val="131112960"/>
        <c:crosses val="autoZero"/>
        <c:auto val="1"/>
        <c:lblAlgn val="ctr"/>
        <c:lblOffset val="100"/>
      </c:catAx>
      <c:valAx>
        <c:axId val="131112960"/>
        <c:scaling>
          <c:orientation val="minMax"/>
        </c:scaling>
        <c:axPos val="l"/>
        <c:majorGridlines/>
        <c:numFmt formatCode="General" sourceLinked="1"/>
        <c:tickLblPos val="nextTo"/>
        <c:crossAx val="131102976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val>
            <c:numRef>
              <c:f>Лист1!$A$1:$A$6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dLbls>
            <c:dLbl>
              <c:idx val="2"/>
              <c:layout>
                <c:manualLayout>
                  <c:x val="8.333333333333336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3333333333332552E-3"/>
                  <c:y val="4.629629629629550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val>
            <c:numRef>
              <c:f>Лист1!$B$1:$B$6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</c:ser>
        <c:shape val="box"/>
        <c:axId val="131143552"/>
        <c:axId val="131145088"/>
        <c:axId val="0"/>
      </c:bar3DChart>
      <c:catAx>
        <c:axId val="131143552"/>
        <c:scaling>
          <c:orientation val="minMax"/>
        </c:scaling>
        <c:axPos val="b"/>
        <c:tickLblPos val="nextTo"/>
        <c:crossAx val="131145088"/>
        <c:crosses val="autoZero"/>
        <c:auto val="1"/>
        <c:lblAlgn val="ctr"/>
        <c:lblOffset val="100"/>
      </c:catAx>
      <c:valAx>
        <c:axId val="131145088"/>
        <c:scaling>
          <c:orientation val="minMax"/>
        </c:scaling>
        <c:axPos val="l"/>
        <c:majorGridlines/>
        <c:numFmt formatCode="General" sourceLinked="1"/>
        <c:tickLblPos val="nextTo"/>
        <c:crossAx val="1311435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9</c:v>
              </c:pt>
            </c:numLit>
          </c:cat>
          <c:val>
            <c:numRef>
              <c:f>Лист1!$A$1:$A$4</c:f>
              <c:numCache>
                <c:formatCode>General</c:formatCode>
                <c:ptCount val="4"/>
                <c:pt idx="0">
                  <c:v>88</c:v>
                </c:pt>
                <c:pt idx="1">
                  <c:v>89</c:v>
                </c:pt>
                <c:pt idx="2">
                  <c:v>88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v>9</c:v>
          </c:tx>
          <c:dLbls>
            <c:dLbl>
              <c:idx val="0"/>
              <c:layout>
                <c:manualLayout>
                  <c:x val="1.541782300339191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466851680542707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775208140610545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850138760407034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"/>
              <c:pt idx="0">
                <c:v>9</c:v>
              </c:pt>
            </c:numLit>
          </c:cat>
          <c:val>
            <c:numRef>
              <c:f>Лист1!$B$1:$B$4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12</c:v>
                </c:pt>
                <c:pt idx="3">
                  <c:v>15</c:v>
                </c:pt>
              </c:numCache>
            </c:numRef>
          </c:val>
        </c:ser>
        <c:shape val="box"/>
        <c:axId val="127236352"/>
        <c:axId val="127266816"/>
        <c:axId val="0"/>
      </c:bar3DChart>
      <c:catAx>
        <c:axId val="127236352"/>
        <c:scaling>
          <c:orientation val="minMax"/>
        </c:scaling>
        <c:delete val="1"/>
        <c:axPos val="b"/>
        <c:numFmt formatCode="General" sourceLinked="1"/>
        <c:tickLblPos val="none"/>
        <c:crossAx val="127266816"/>
        <c:crosses val="autoZero"/>
        <c:auto val="1"/>
        <c:lblAlgn val="ctr"/>
        <c:lblOffset val="100"/>
      </c:catAx>
      <c:valAx>
        <c:axId val="127266816"/>
        <c:scaling>
          <c:orientation val="minMax"/>
        </c:scaling>
        <c:axPos val="l"/>
        <c:majorGridlines/>
        <c:numFmt formatCode="General" sourceLinked="1"/>
        <c:tickLblPos val="nextTo"/>
        <c:crossAx val="1272363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90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</c:ser>
        <c:shape val="box"/>
        <c:axId val="127767296"/>
        <c:axId val="127768832"/>
        <c:axId val="0"/>
      </c:bar3DChart>
      <c:catAx>
        <c:axId val="127767296"/>
        <c:scaling>
          <c:orientation val="minMax"/>
        </c:scaling>
        <c:delete val="1"/>
        <c:axPos val="b"/>
        <c:tickLblPos val="none"/>
        <c:crossAx val="127768832"/>
        <c:crosses val="autoZero"/>
        <c:auto val="1"/>
        <c:lblAlgn val="ctr"/>
        <c:lblOffset val="100"/>
      </c:catAx>
      <c:valAx>
        <c:axId val="127768832"/>
        <c:scaling>
          <c:orientation val="minMax"/>
        </c:scaling>
        <c:axPos val="l"/>
        <c:majorGridlines/>
        <c:numFmt formatCode="General" sourceLinked="1"/>
        <c:tickLblPos val="nextTo"/>
        <c:crossAx val="12776729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777777777777778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36</c:v>
                </c:pt>
                <c:pt idx="1">
                  <c:v>13</c:v>
                </c:pt>
                <c:pt idx="2">
                  <c:v>13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dLbls>
            <c:dLbl>
              <c:idx val="3"/>
              <c:layout>
                <c:manualLayout>
                  <c:x val="1.7777777777777677E-2"/>
                  <c:y val="1.5968063872255488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Ref>
              <c:f>Лист1!$B$1:$B$4</c:f>
              <c:numCache>
                <c:formatCode>General</c:formatCode>
                <c:ptCount val="4"/>
                <c:pt idx="0">
                  <c:v>64</c:v>
                </c:pt>
                <c:pt idx="1">
                  <c:v>87</c:v>
                </c:pt>
                <c:pt idx="2">
                  <c:v>87</c:v>
                </c:pt>
                <c:pt idx="3">
                  <c:v>8</c:v>
                </c:pt>
              </c:numCache>
            </c:numRef>
          </c:val>
        </c:ser>
        <c:shape val="box"/>
        <c:axId val="127813888"/>
        <c:axId val="127914752"/>
        <c:axId val="0"/>
      </c:bar3DChart>
      <c:catAx>
        <c:axId val="127813888"/>
        <c:scaling>
          <c:orientation val="minMax"/>
        </c:scaling>
        <c:delete val="1"/>
        <c:axPos val="b"/>
        <c:tickLblPos val="none"/>
        <c:crossAx val="127914752"/>
        <c:crosses val="autoZero"/>
        <c:auto val="1"/>
        <c:lblAlgn val="ctr"/>
        <c:lblOffset val="100"/>
      </c:catAx>
      <c:valAx>
        <c:axId val="127914752"/>
        <c:scaling>
          <c:orientation val="minMax"/>
        </c:scaling>
        <c:axPos val="l"/>
        <c:majorGridlines/>
        <c:numFmt formatCode="General" sourceLinked="1"/>
        <c:tickLblPos val="nextTo"/>
        <c:crossAx val="1278138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showVal val="1"/>
            </c:dLbl>
            <c:delete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20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80</c:v>
                </c:pt>
                <c:pt idx="1">
                  <c:v>80</c:v>
                </c:pt>
              </c:numCache>
            </c:numRef>
          </c:val>
        </c:ser>
        <c:shape val="box"/>
        <c:axId val="130557440"/>
        <c:axId val="130558976"/>
        <c:axId val="0"/>
      </c:bar3DChart>
      <c:catAx>
        <c:axId val="130557440"/>
        <c:scaling>
          <c:orientation val="minMax"/>
        </c:scaling>
        <c:delete val="1"/>
        <c:axPos val="b"/>
        <c:tickLblPos val="none"/>
        <c:crossAx val="130558976"/>
        <c:crosses val="autoZero"/>
        <c:auto val="1"/>
        <c:lblAlgn val="ctr"/>
        <c:lblOffset val="100"/>
      </c:catAx>
      <c:valAx>
        <c:axId val="130558976"/>
        <c:scaling>
          <c:orientation val="minMax"/>
        </c:scaling>
        <c:axPos val="l"/>
        <c:majorGridlines/>
        <c:numFmt formatCode="General" sourceLinked="1"/>
        <c:tickLblPos val="nextTo"/>
        <c:crossAx val="13055744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94</c:v>
                </c:pt>
                <c:pt idx="1">
                  <c:v>84</c:v>
                </c:pt>
                <c:pt idx="2">
                  <c:v>94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Лист1!$B$1:$B$4</c:f>
              <c:numCache>
                <c:formatCode>General</c:formatCode>
                <c:ptCount val="4"/>
                <c:pt idx="0">
                  <c:v>6</c:v>
                </c:pt>
                <c:pt idx="1">
                  <c:v>16</c:v>
                </c:pt>
                <c:pt idx="2">
                  <c:v>6</c:v>
                </c:pt>
                <c:pt idx="3">
                  <c:v>38</c:v>
                </c:pt>
              </c:numCache>
            </c:numRef>
          </c:val>
        </c:ser>
        <c:shape val="box"/>
        <c:axId val="130570880"/>
        <c:axId val="130445696"/>
        <c:axId val="0"/>
      </c:bar3DChart>
      <c:catAx>
        <c:axId val="130570880"/>
        <c:scaling>
          <c:orientation val="minMax"/>
        </c:scaling>
        <c:delete val="1"/>
        <c:axPos val="b"/>
        <c:tickLblPos val="none"/>
        <c:crossAx val="130445696"/>
        <c:crosses val="autoZero"/>
        <c:auto val="1"/>
        <c:lblAlgn val="ctr"/>
        <c:lblOffset val="100"/>
      </c:catAx>
      <c:valAx>
        <c:axId val="130445696"/>
        <c:scaling>
          <c:orientation val="minMax"/>
        </c:scaling>
        <c:axPos val="l"/>
        <c:majorGridlines/>
        <c:numFmt formatCode="General" sourceLinked="1"/>
        <c:tickLblPos val="nextTo"/>
        <c:crossAx val="1305708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Лист1!$A$1:$B$1</c:f>
              <c:numCache>
                <c:formatCode>General</c:formatCode>
                <c:ptCount val="2"/>
                <c:pt idx="0">
                  <c:v>100</c:v>
                </c:pt>
                <c:pt idx="1">
                  <c:v>93</c:v>
                </c:pt>
              </c:numCache>
            </c:numRef>
          </c:val>
        </c:ser>
        <c:ser>
          <c:idx val="1"/>
          <c:order val="1"/>
          <c:dLbls>
            <c:dLbl>
              <c:idx val="0"/>
              <c:layout>
                <c:manualLayout>
                  <c:x val="1.89753320683112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4275774826059454E-2"/>
                  <c:y val="-9.1074681238616506E-3"/>
                </c:manualLayout>
              </c:layout>
              <c:showVal val="1"/>
            </c:dLbl>
            <c:showVal val="1"/>
          </c:dLbls>
          <c:val>
            <c:numRef>
              <c:f>Лист1!$A$2:$B$2</c:f>
              <c:numCache>
                <c:formatCode>General</c:formatCode>
                <c:ptCount val="2"/>
                <c:pt idx="0">
                  <c:v>0</c:v>
                </c:pt>
                <c:pt idx="1">
                  <c:v>7</c:v>
                </c:pt>
              </c:numCache>
            </c:numRef>
          </c:val>
        </c:ser>
        <c:shape val="box"/>
        <c:axId val="130454656"/>
        <c:axId val="130456192"/>
        <c:axId val="0"/>
      </c:bar3DChart>
      <c:catAx>
        <c:axId val="130454656"/>
        <c:scaling>
          <c:orientation val="minMax"/>
        </c:scaling>
        <c:delete val="1"/>
        <c:axPos val="b"/>
        <c:tickLblPos val="none"/>
        <c:crossAx val="130456192"/>
        <c:crosses val="autoZero"/>
        <c:auto val="1"/>
        <c:lblAlgn val="ctr"/>
        <c:lblOffset val="100"/>
      </c:catAx>
      <c:valAx>
        <c:axId val="130456192"/>
        <c:scaling>
          <c:orientation val="minMax"/>
        </c:scaling>
        <c:axPos val="l"/>
        <c:majorGridlines/>
        <c:numFmt formatCode="General" sourceLinked="1"/>
        <c:tickLblPos val="nextTo"/>
        <c:crossAx val="13045465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Лист1!$A$1:$A$4</c:f>
              <c:numCache>
                <c:formatCode>General</c:formatCode>
                <c:ptCount val="4"/>
                <c:pt idx="0">
                  <c:v>72</c:v>
                </c:pt>
                <c:pt idx="1">
                  <c:v>76</c:v>
                </c:pt>
                <c:pt idx="2">
                  <c:v>19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Лист1!$B$1:$B$4</c:f>
              <c:numCache>
                <c:formatCode>General</c:formatCode>
                <c:ptCount val="4"/>
                <c:pt idx="0">
                  <c:v>28</c:v>
                </c:pt>
                <c:pt idx="1">
                  <c:v>24</c:v>
                </c:pt>
                <c:pt idx="2">
                  <c:v>81</c:v>
                </c:pt>
                <c:pt idx="3">
                  <c:v>54</c:v>
                </c:pt>
              </c:numCache>
            </c:numRef>
          </c:val>
        </c:ser>
        <c:shape val="box"/>
        <c:axId val="130481536"/>
        <c:axId val="130512000"/>
        <c:axId val="0"/>
      </c:bar3DChart>
      <c:catAx>
        <c:axId val="130481536"/>
        <c:scaling>
          <c:orientation val="minMax"/>
        </c:scaling>
        <c:delete val="1"/>
        <c:axPos val="b"/>
        <c:tickLblPos val="none"/>
        <c:crossAx val="130512000"/>
        <c:crosses val="autoZero"/>
        <c:auto val="1"/>
        <c:lblAlgn val="ctr"/>
        <c:lblOffset val="100"/>
      </c:catAx>
      <c:valAx>
        <c:axId val="130512000"/>
        <c:scaling>
          <c:orientation val="minMax"/>
        </c:scaling>
        <c:axPos val="l"/>
        <c:majorGridlines/>
        <c:numFmt formatCode="General" sourceLinked="1"/>
        <c:tickLblPos val="nextTo"/>
        <c:crossAx val="130481536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0.07812</cdr:x>
      <cdr:y>0.13541</cdr:y>
    </cdr:from>
    <cdr:to>
      <cdr:x>0.26562</cdr:x>
      <cdr:y>0.42187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357174" y="371468"/>
          <a:ext cx="857256" cy="78581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0.45833</cdr:x>
      <cdr:y>0.06466</cdr:y>
    </cdr:from>
    <cdr:to>
      <cdr:x>0.46875</cdr:x>
      <cdr:y>0.25862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>
          <a:off x="2357454" y="214314"/>
          <a:ext cx="53586" cy="64294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0.66667</cdr:x>
      <cdr:y>0.06466</cdr:y>
    </cdr:from>
    <cdr:to>
      <cdr:x>0.81944</cdr:x>
      <cdr:y>0.28017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3429024" y="214314"/>
          <a:ext cx="785818" cy="7143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0.80556</cdr:x>
      <cdr:y>0.5388</cdr:y>
    </cdr:from>
    <cdr:to>
      <cdr:x>0.97222</cdr:x>
      <cdr:y>0.77587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>
          <a:off x="4143404" y="1785950"/>
          <a:ext cx="857256" cy="78581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0.66667</cdr:x>
      <cdr:y>0.66811</cdr:y>
    </cdr:from>
    <cdr:to>
      <cdr:x>0.83333</cdr:x>
      <cdr:y>0.90518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>
          <a:off x="3429024" y="2214578"/>
          <a:ext cx="857256" cy="78581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0.55556</cdr:x>
      <cdr:y>0.71121</cdr:y>
    </cdr:from>
    <cdr:to>
      <cdr:x>0.65278</cdr:x>
      <cdr:y>0.94828</cdr:y>
    </cdr:to>
    <cdr:sp macro="" textlink="">
      <cdr:nvSpPr>
        <cdr:cNvPr id="8" name="Прямая соединительная линия 7"/>
        <cdr:cNvSpPr/>
      </cdr:nvSpPr>
      <cdr:spPr>
        <a:xfrm xmlns:a="http://schemas.openxmlformats.org/drawingml/2006/main">
          <a:off x="2857520" y="2357454"/>
          <a:ext cx="500066" cy="78581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0.38889</cdr:x>
      <cdr:y>0.71121</cdr:y>
    </cdr:from>
    <cdr:to>
      <cdr:x>0.47222</cdr:x>
      <cdr:y>0.90518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 flipH="1">
          <a:off x="2000264" y="2357454"/>
          <a:ext cx="428628" cy="64294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0.15278</cdr:x>
      <cdr:y>0.66811</cdr:y>
    </cdr:from>
    <cdr:to>
      <cdr:x>0.31944</cdr:x>
      <cdr:y>0.84052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flipV="1">
          <a:off x="785818" y="2214578"/>
          <a:ext cx="857256" cy="57150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0.626</cdr:x>
      <cdr:y>0.05376</cdr:y>
    </cdr:from>
    <cdr:to>
      <cdr:x>0.83075</cdr:x>
      <cdr:y>0.21125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2862064" y="147464"/>
          <a:ext cx="936104" cy="43204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0.76775</cdr:x>
      <cdr:y>0.36875</cdr:y>
    </cdr:from>
    <cdr:to>
      <cdr:x>0.97249</cdr:x>
      <cdr:y>0.47375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>
          <a:off x="3510136" y="1011560"/>
          <a:ext cx="936104" cy="28803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0.62963</cdr:x>
      <cdr:y>0.14759</cdr:y>
    </cdr:from>
    <cdr:to>
      <cdr:x>0.8015</cdr:x>
      <cdr:y>0.30384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1277402" y="220705"/>
          <a:ext cx="348694" cy="23366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0.31455</cdr:x>
      <cdr:y>0.10828</cdr:y>
    </cdr:from>
    <cdr:to>
      <cdr:x>0.375</cdr:x>
      <cdr:y>0.29167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flipH="1" flipV="1">
          <a:off x="638175" y="161924"/>
          <a:ext cx="122634" cy="2742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0.14062</cdr:x>
      <cdr:y>0.63021</cdr:y>
    </cdr:from>
    <cdr:to>
      <cdr:x>0.3125</cdr:x>
      <cdr:y>0.78646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642926" y="1728790"/>
          <a:ext cx="785818" cy="42862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0.03125</cdr:x>
      <cdr:y>0.75521</cdr:y>
    </cdr:from>
    <cdr:to>
      <cdr:x>0.52482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3938" y="1345161"/>
          <a:ext cx="1325761" cy="436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200" dirty="0" smtClean="0"/>
            <a:t>нет</a:t>
          </a:r>
          <a:endParaRPr lang="ru-RU" sz="1200" dirty="0"/>
        </a:p>
      </cdr:txBody>
    </cdr:sp>
  </cdr:relSizeAnchor>
  <cdr:relSizeAnchor xmlns:cdr="http://schemas.openxmlformats.org/drawingml/2006/chartDrawing">
    <cdr:from>
      <cdr:x>0.78873</cdr:x>
      <cdr:y>0</cdr:y>
    </cdr:from>
    <cdr:to>
      <cdr:x>1</cdr:x>
      <cdr:y>0.23529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695450" y="0"/>
          <a:ext cx="428625" cy="3518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dirty="0" smtClean="0"/>
            <a:t>да</a:t>
          </a:r>
          <a:endParaRPr lang="ru-RU" sz="1200" dirty="0"/>
        </a:p>
      </cdr:txBody>
    </cdr:sp>
  </cdr:relSizeAnchor>
  <cdr:relSizeAnchor xmlns:cdr="http://schemas.openxmlformats.org/drawingml/2006/chartDrawing">
    <cdr:from>
      <cdr:x>0</cdr:x>
      <cdr:y>0</cdr:y>
    </cdr:from>
    <cdr:to>
      <cdr:x>0.375</cdr:x>
      <cdr:y>0.23438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-85725" y="0"/>
          <a:ext cx="760809" cy="350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dirty="0" smtClean="0"/>
            <a:t>не знаю</a:t>
          </a:r>
          <a:endParaRPr lang="ru-RU" sz="1200" dirty="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0.70475</cdr:x>
      <cdr:y>0.185</cdr:y>
    </cdr:from>
    <cdr:to>
      <cdr:x>0.8465</cdr:x>
      <cdr:y>0.36875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3222104" y="507504"/>
          <a:ext cx="648072" cy="50405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7C53-076F-4A04-AEDE-DE443BDB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1176</Words>
  <Characters>6706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2015-02-07T09:27:00Z</dcterms:created>
  <dcterms:modified xsi:type="dcterms:W3CDTF">2015-02-07T09:27:00Z</dcterms:modified>
</cp:coreProperties>
</file>